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33" w:rsidRDefault="008D3133">
      <w:pPr>
        <w:spacing w:after="160" w:line="259" w:lineRule="auto"/>
        <w:ind w:left="0" w:hanging="2"/>
        <w:jc w:val="center"/>
        <w:rPr>
          <w:rFonts w:ascii="Times New Roman" w:eastAsia="Times New Roman" w:hAnsi="Times New Roman" w:cs="Times New Roman"/>
        </w:rPr>
      </w:pPr>
    </w:p>
    <w:p w:rsidR="008D3133" w:rsidRDefault="008D3133">
      <w:pPr>
        <w:spacing w:after="160" w:line="259" w:lineRule="auto"/>
        <w:ind w:left="0" w:hanging="2"/>
        <w:rPr>
          <w:rFonts w:ascii="Times New Roman" w:eastAsia="Times New Roman" w:hAnsi="Times New Roman" w:cs="Times New Roman"/>
        </w:rPr>
      </w:pPr>
    </w:p>
    <w:p w:rsidR="008D3133" w:rsidRDefault="008D3133">
      <w:pPr>
        <w:spacing w:after="160" w:line="259" w:lineRule="auto"/>
        <w:ind w:left="1" w:hanging="3"/>
        <w:jc w:val="center"/>
        <w:rPr>
          <w:rFonts w:ascii="Times New Roman" w:eastAsia="Times New Roman" w:hAnsi="Times New Roman" w:cs="Times New Roman"/>
          <w:sz w:val="32"/>
          <w:szCs w:val="32"/>
        </w:rPr>
      </w:pPr>
    </w:p>
    <w:p w:rsidR="008D3133" w:rsidRDefault="008D3133">
      <w:pPr>
        <w:spacing w:after="160" w:line="259" w:lineRule="auto"/>
        <w:ind w:left="1" w:hanging="3"/>
        <w:jc w:val="center"/>
        <w:rPr>
          <w:rFonts w:ascii="Times New Roman" w:eastAsia="Times New Roman" w:hAnsi="Times New Roman" w:cs="Times New Roman"/>
          <w:sz w:val="32"/>
          <w:szCs w:val="32"/>
        </w:rPr>
      </w:pP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r w:rsidRPr="009713C5">
        <w:rPr>
          <w:rFonts w:ascii="Times New Roman" w:eastAsia="Times New Roman" w:hAnsi="Times New Roman" w:cs="Times New Roman"/>
          <w:sz w:val="32"/>
          <w:szCs w:val="32"/>
        </w:rPr>
        <w:t>NEAR EAST UNIVERSITY</w:t>
      </w: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p>
    <w:p w:rsidR="00C11AB7" w:rsidRDefault="00C11AB7" w:rsidP="00CA39F1">
      <w:pPr>
        <w:spacing w:after="160" w:line="259" w:lineRule="auto"/>
        <w:ind w:left="1" w:hanging="3"/>
        <w:jc w:val="center"/>
        <w:rPr>
          <w:rFonts w:ascii="Times New Roman" w:eastAsia="Times New Roman" w:hAnsi="Times New Roman" w:cs="Times New Roman"/>
          <w:sz w:val="32"/>
          <w:szCs w:val="32"/>
        </w:rPr>
      </w:pP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r w:rsidRPr="009713C5">
        <w:rPr>
          <w:rFonts w:ascii="Times New Roman" w:eastAsia="Times New Roman" w:hAnsi="Times New Roman" w:cs="Times New Roman"/>
          <w:sz w:val="32"/>
          <w:szCs w:val="32"/>
        </w:rPr>
        <w:t>FACULTY OF SPORTS SCIENCES</w:t>
      </w: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p>
    <w:p w:rsidR="00C11AB7" w:rsidRDefault="00C11AB7" w:rsidP="00C11AB7">
      <w:pPr>
        <w:spacing w:after="160" w:line="259" w:lineRule="auto"/>
        <w:ind w:left="1" w:hanging="3"/>
        <w:jc w:val="center"/>
        <w:rPr>
          <w:rFonts w:ascii="Times New Roman" w:eastAsia="Times New Roman" w:hAnsi="Times New Roman" w:cs="Times New Roman"/>
          <w:sz w:val="32"/>
          <w:szCs w:val="32"/>
        </w:rPr>
      </w:pPr>
    </w:p>
    <w:p w:rsidR="00C11AB7" w:rsidRDefault="00C11AB7" w:rsidP="00C11AB7">
      <w:pPr>
        <w:spacing w:after="160" w:line="259" w:lineRule="auto"/>
        <w:ind w:left="1" w:hanging="3"/>
        <w:jc w:val="center"/>
        <w:rPr>
          <w:rFonts w:ascii="Times New Roman" w:eastAsia="Times New Roman" w:hAnsi="Times New Roman" w:cs="Times New Roman"/>
          <w:sz w:val="32"/>
          <w:szCs w:val="32"/>
        </w:rPr>
      </w:pPr>
    </w:p>
    <w:p w:rsidR="00C11AB7" w:rsidRDefault="00C11AB7" w:rsidP="00C11AB7">
      <w:pPr>
        <w:spacing w:after="160" w:line="259" w:lineRule="auto"/>
        <w:ind w:left="1" w:hanging="3"/>
        <w:jc w:val="center"/>
        <w:rPr>
          <w:rFonts w:ascii="Times New Roman" w:eastAsia="Times New Roman" w:hAnsi="Times New Roman" w:cs="Times New Roman"/>
          <w:sz w:val="32"/>
          <w:szCs w:val="32"/>
        </w:rPr>
      </w:pPr>
    </w:p>
    <w:p w:rsidR="00D7656A" w:rsidRDefault="00CE370E" w:rsidP="00C11AB7">
      <w:pPr>
        <w:spacing w:after="160" w:line="259"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w:t>
      </w:r>
      <w:r w:rsidR="00CA39F1">
        <w:rPr>
          <w:rFonts w:ascii="Times New Roman" w:eastAsia="Times New Roman" w:hAnsi="Times New Roman" w:cs="Times New Roman"/>
          <w:sz w:val="32"/>
          <w:szCs w:val="32"/>
        </w:rPr>
        <w:t>PORTS MANAG</w:t>
      </w:r>
      <w:r w:rsidR="00827564">
        <w:rPr>
          <w:rFonts w:ascii="Times New Roman" w:eastAsia="Times New Roman" w:hAnsi="Times New Roman" w:cs="Times New Roman"/>
          <w:sz w:val="32"/>
          <w:szCs w:val="32"/>
        </w:rPr>
        <w:t>E</w:t>
      </w:r>
      <w:r w:rsidR="00CA39F1">
        <w:rPr>
          <w:rFonts w:ascii="Times New Roman" w:eastAsia="Times New Roman" w:hAnsi="Times New Roman" w:cs="Times New Roman"/>
          <w:sz w:val="32"/>
          <w:szCs w:val="32"/>
        </w:rPr>
        <w:t xml:space="preserve">MENT DEPARTMENT </w:t>
      </w:r>
    </w:p>
    <w:p w:rsidR="00CA39F1" w:rsidRDefault="00CA39F1" w:rsidP="00C11AB7">
      <w:pPr>
        <w:spacing w:after="160" w:line="259"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UNDERGRADUATE CURRICULUM</w:t>
      </w: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p>
    <w:p w:rsidR="00C11AB7" w:rsidRDefault="00C11AB7" w:rsidP="00CA39F1">
      <w:pPr>
        <w:spacing w:after="160" w:line="259" w:lineRule="auto"/>
        <w:ind w:left="1" w:hanging="3"/>
        <w:jc w:val="center"/>
        <w:rPr>
          <w:rFonts w:ascii="Times New Roman" w:eastAsia="Times New Roman" w:hAnsi="Times New Roman" w:cs="Times New Roman"/>
          <w:sz w:val="32"/>
          <w:szCs w:val="32"/>
        </w:rPr>
      </w:pPr>
    </w:p>
    <w:p w:rsidR="00C11AB7" w:rsidRDefault="00C11AB7" w:rsidP="00CA39F1">
      <w:pPr>
        <w:spacing w:after="160" w:line="259" w:lineRule="auto"/>
        <w:ind w:left="1" w:hanging="3"/>
        <w:jc w:val="center"/>
        <w:rPr>
          <w:rFonts w:ascii="Times New Roman" w:eastAsia="Times New Roman" w:hAnsi="Times New Roman" w:cs="Times New Roman"/>
          <w:sz w:val="32"/>
          <w:szCs w:val="32"/>
        </w:rPr>
      </w:pPr>
    </w:p>
    <w:p w:rsidR="00CA39F1" w:rsidRDefault="00CA39F1" w:rsidP="00CA39F1">
      <w:pPr>
        <w:spacing w:after="160" w:line="259"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COURSE CATALOGUE</w:t>
      </w:r>
    </w:p>
    <w:p w:rsidR="00CA39F1" w:rsidRDefault="00CA39F1" w:rsidP="00CA39F1">
      <w:pPr>
        <w:ind w:left="1" w:hanging="3"/>
        <w:jc w:val="center"/>
        <w:rPr>
          <w:rFonts w:ascii="Times New Roman" w:eastAsia="Times New Roman" w:hAnsi="Times New Roman" w:cs="Times New Roman"/>
        </w:rPr>
      </w:pPr>
      <w:r>
        <w:rPr>
          <w:rFonts w:ascii="Times New Roman" w:eastAsia="Times New Roman" w:hAnsi="Times New Roman" w:cs="Times New Roman"/>
          <w:sz w:val="32"/>
          <w:szCs w:val="32"/>
        </w:rPr>
        <w:t>2021-22 FALL</w:t>
      </w:r>
    </w:p>
    <w:p w:rsidR="008D3133" w:rsidRDefault="00CA39F1" w:rsidP="00C11AB7">
      <w:pPr>
        <w:ind w:left="0" w:hanging="2"/>
        <w:rPr>
          <w:rFonts w:ascii="Times New Roman" w:eastAsia="Times New Roman" w:hAnsi="Times New Roman" w:cs="Times New Roman"/>
          <w:sz w:val="20"/>
          <w:szCs w:val="20"/>
          <w:highlight w:val="lightGray"/>
        </w:rPr>
      </w:pPr>
      <w:r>
        <w:br w:type="page"/>
      </w:r>
    </w:p>
    <w:p w:rsidR="004B76B6" w:rsidRPr="009713C5" w:rsidRDefault="004B76B6" w:rsidP="004B76B6">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9713C5">
        <w:rPr>
          <w:rFonts w:ascii="Times New Roman" w:eastAsia="Times New Roman" w:hAnsi="Times New Roman" w:cs="Times New Roman"/>
          <w:b/>
          <w:color w:val="000000"/>
          <w:sz w:val="24"/>
          <w:szCs w:val="24"/>
          <w:lang w:val="en-GB"/>
        </w:rPr>
        <w:lastRenderedPageBreak/>
        <w:t>QUALIFICATION AWARDED</w:t>
      </w:r>
    </w:p>
    <w:p w:rsidR="004B76B6" w:rsidRDefault="004B76B6" w:rsidP="004B76B6">
      <w:pPr>
        <w:spacing w:line="360" w:lineRule="auto"/>
        <w:ind w:left="0" w:hanging="2"/>
        <w:jc w:val="both"/>
        <w:rPr>
          <w:rFonts w:ascii="Times New Roman" w:eastAsia="Times New Roman" w:hAnsi="Times New Roman" w:cs="Times New Roman"/>
          <w:sz w:val="24"/>
          <w:szCs w:val="24"/>
        </w:rPr>
      </w:pPr>
      <w:r w:rsidRPr="009713C5">
        <w:rPr>
          <w:rFonts w:ascii="Times New Roman" w:eastAsia="Times New Roman" w:hAnsi="Times New Roman" w:cs="Times New Roman"/>
          <w:sz w:val="24"/>
          <w:szCs w:val="24"/>
        </w:rPr>
        <w:t xml:space="preserve">The students who successfully complete the program are awarded the degree of </w:t>
      </w:r>
      <w:r>
        <w:rPr>
          <w:rFonts w:ascii="Times New Roman" w:eastAsia="Times New Roman" w:hAnsi="Times New Roman" w:cs="Times New Roman"/>
          <w:sz w:val="24"/>
          <w:szCs w:val="24"/>
        </w:rPr>
        <w:t xml:space="preserve">Bachelor of </w:t>
      </w:r>
      <w:r w:rsidR="00A17B78" w:rsidRPr="00A17B78">
        <w:rPr>
          <w:rFonts w:ascii="Times New Roman" w:eastAsia="Times New Roman" w:hAnsi="Times New Roman" w:cs="Times New Roman"/>
          <w:sz w:val="24"/>
          <w:szCs w:val="24"/>
        </w:rPr>
        <w:t>Sports Manag</w:t>
      </w:r>
      <w:r w:rsidR="00827564">
        <w:rPr>
          <w:rFonts w:ascii="Times New Roman" w:eastAsia="Times New Roman" w:hAnsi="Times New Roman" w:cs="Times New Roman"/>
          <w:sz w:val="24"/>
          <w:szCs w:val="24"/>
        </w:rPr>
        <w:t>e</w:t>
      </w:r>
      <w:r w:rsidR="00A17B78" w:rsidRPr="00A17B78">
        <w:rPr>
          <w:rFonts w:ascii="Times New Roman" w:eastAsia="Times New Roman" w:hAnsi="Times New Roman" w:cs="Times New Roman"/>
          <w:sz w:val="24"/>
          <w:szCs w:val="24"/>
        </w:rPr>
        <w:t>ment</w:t>
      </w:r>
      <w:r w:rsidRPr="00A17B78">
        <w:rPr>
          <w:rFonts w:ascii="Times New Roman" w:eastAsia="Times New Roman" w:hAnsi="Times New Roman" w:cs="Times New Roman"/>
          <w:sz w:val="24"/>
          <w:szCs w:val="24"/>
        </w:rPr>
        <w:t>.</w:t>
      </w:r>
    </w:p>
    <w:p w:rsidR="004B76B6" w:rsidRPr="009713C5" w:rsidRDefault="004B76B6" w:rsidP="004B76B6">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9713C5">
        <w:rPr>
          <w:rFonts w:ascii="Times New Roman" w:eastAsia="Times New Roman" w:hAnsi="Times New Roman" w:cs="Times New Roman"/>
          <w:b/>
          <w:color w:val="000000"/>
          <w:sz w:val="24"/>
          <w:szCs w:val="24"/>
          <w:lang w:val="en-GB"/>
        </w:rPr>
        <w:t>LEVEL OF QUALIFICATION</w:t>
      </w:r>
    </w:p>
    <w:p w:rsidR="004B76B6" w:rsidRDefault="004B76B6" w:rsidP="004B76B6">
      <w:pPr>
        <w:spacing w:line="360" w:lineRule="auto"/>
        <w:ind w:left="0" w:hanging="2"/>
        <w:jc w:val="both"/>
        <w:rPr>
          <w:rFonts w:ascii="Times New Roman" w:eastAsia="Times New Roman" w:hAnsi="Times New Roman" w:cs="Times New Roman"/>
          <w:sz w:val="24"/>
          <w:szCs w:val="24"/>
        </w:rPr>
      </w:pPr>
      <w:r w:rsidRPr="009713C5">
        <w:rPr>
          <w:rFonts w:ascii="Times New Roman" w:eastAsia="Times New Roman" w:hAnsi="Times New Roman" w:cs="Times New Roman"/>
          <w:sz w:val="24"/>
          <w:szCs w:val="24"/>
        </w:rPr>
        <w:t>This is a First Cycle (Bachelor’s Degree) program</w:t>
      </w:r>
    </w:p>
    <w:p w:rsidR="004B76B6" w:rsidRPr="009713C5" w:rsidRDefault="004B76B6" w:rsidP="004B76B6">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9713C5">
        <w:rPr>
          <w:rFonts w:ascii="Times New Roman" w:eastAsia="Times New Roman" w:hAnsi="Times New Roman" w:cs="Times New Roman"/>
          <w:b/>
          <w:color w:val="000000"/>
          <w:sz w:val="24"/>
          <w:szCs w:val="24"/>
          <w:lang w:val="en-GB"/>
        </w:rPr>
        <w:t>SPECIFIC ADMISSION REQUIREMENTS</w:t>
      </w:r>
    </w:p>
    <w:p w:rsidR="004B76B6" w:rsidRPr="00E36E50" w:rsidRDefault="004B76B6" w:rsidP="004B76B6">
      <w:pPr>
        <w:spacing w:line="360" w:lineRule="auto"/>
        <w:ind w:left="0" w:hanging="2"/>
        <w:jc w:val="both"/>
        <w:rPr>
          <w:rFonts w:ascii="Times New Roman" w:eastAsia="Times New Roman" w:hAnsi="Times New Roman" w:cs="Times New Roman"/>
          <w:sz w:val="24"/>
          <w:szCs w:val="24"/>
          <w:lang w:val="en-GB"/>
        </w:rPr>
      </w:pPr>
      <w:r w:rsidRPr="00E36E50">
        <w:rPr>
          <w:rFonts w:ascii="Times New Roman" w:eastAsia="Times New Roman" w:hAnsi="Times New Roman" w:cs="Times New Roman"/>
          <w:sz w:val="24"/>
          <w:szCs w:val="24"/>
          <w:lang w:val="en-GB"/>
        </w:rPr>
        <w:t xml:space="preserve">In the framework of the regulations set by Higher Education Council of Turkey (YÖK), student admission for this undergraduate program is made through a university entrance examination called ÖSYS. Following the submission of students’ academic program preferences, Student Selection and Placement </w:t>
      </w:r>
      <w:proofErr w:type="spellStart"/>
      <w:r w:rsidRPr="00E36E50">
        <w:rPr>
          <w:rFonts w:ascii="Times New Roman" w:eastAsia="Times New Roman" w:hAnsi="Times New Roman" w:cs="Times New Roman"/>
          <w:sz w:val="24"/>
          <w:szCs w:val="24"/>
          <w:lang w:val="en-GB"/>
        </w:rPr>
        <w:t>Center</w:t>
      </w:r>
      <w:proofErr w:type="spellEnd"/>
      <w:r w:rsidRPr="00E36E50">
        <w:rPr>
          <w:rFonts w:ascii="Times New Roman" w:eastAsia="Times New Roman" w:hAnsi="Times New Roman" w:cs="Times New Roman"/>
          <w:sz w:val="24"/>
          <w:szCs w:val="24"/>
          <w:lang w:val="en-GB"/>
        </w:rPr>
        <w:t xml:space="preserve"> (ÖSYM) places the students to the relevant program according to the score they get from ÖSYS.</w:t>
      </w:r>
    </w:p>
    <w:p w:rsidR="004B76B6" w:rsidRPr="00E36E50" w:rsidRDefault="004B76B6" w:rsidP="004B76B6">
      <w:pPr>
        <w:numPr>
          <w:ilvl w:val="0"/>
          <w:numId w:val="6"/>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bCs/>
          <w:color w:val="000000"/>
          <w:sz w:val="24"/>
          <w:szCs w:val="24"/>
          <w:lang w:val="en-GB"/>
        </w:rPr>
      </w:pPr>
      <w:r w:rsidRPr="00E36E50">
        <w:rPr>
          <w:rFonts w:ascii="Times New Roman" w:eastAsia="Times New Roman" w:hAnsi="Times New Roman" w:cs="Times New Roman"/>
          <w:b/>
          <w:bCs/>
          <w:color w:val="000000"/>
          <w:sz w:val="24"/>
          <w:szCs w:val="24"/>
          <w:lang w:val="en-GB"/>
        </w:rPr>
        <w:t>QUALIFICATION REQUIREMENTS AND REGULATIONS</w:t>
      </w:r>
    </w:p>
    <w:p w:rsidR="004B76B6" w:rsidRPr="00DB0BB7" w:rsidRDefault="004B76B6" w:rsidP="004B76B6">
      <w:pPr>
        <w:spacing w:line="360" w:lineRule="auto"/>
        <w:ind w:left="0" w:hanging="2"/>
        <w:jc w:val="both"/>
        <w:rPr>
          <w:rFonts w:ascii="Times New Roman" w:eastAsia="Times New Roman" w:hAnsi="Times New Roman" w:cs="Times New Roman"/>
          <w:sz w:val="24"/>
          <w:szCs w:val="24"/>
          <w:lang w:val="en-GB"/>
        </w:rPr>
      </w:pPr>
      <w:r w:rsidRPr="00E36E50">
        <w:rPr>
          <w:rFonts w:ascii="Times New Roman" w:eastAsia="Times New Roman" w:hAnsi="Times New Roman" w:cs="Times New Roman"/>
          <w:sz w:val="24"/>
          <w:szCs w:val="24"/>
          <w:lang w:val="en-GB"/>
        </w:rPr>
        <w:t>The students studying in this undergraduate program are required to have a Cumulative Grade Points Average (Cum. GPA) of not less than 2.00/4.00 and have completed all the courses with at least a letter grade of DD/S in the program in order to graduate. The minimum number of ECTS credits required for graduation is 240. It is also mandatory for the students to complete their compulsory internship in a specified duration and quality.</w:t>
      </w:r>
    </w:p>
    <w:p w:rsidR="004B76B6" w:rsidRPr="00E36E50" w:rsidRDefault="004B76B6" w:rsidP="004B76B6">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RECOGNITION OF PRIOR LEARNING</w:t>
      </w:r>
    </w:p>
    <w:p w:rsidR="004B76B6" w:rsidRDefault="004B76B6" w:rsidP="004B76B6">
      <w:pPr>
        <w:spacing w:line="360" w:lineRule="auto"/>
        <w:ind w:left="0" w:hanging="2"/>
        <w:jc w:val="both"/>
        <w:rPr>
          <w:rFonts w:ascii="Times New Roman" w:eastAsia="Times New Roman" w:hAnsi="Times New Roman" w:cs="Times New Roman"/>
          <w:sz w:val="24"/>
          <w:szCs w:val="24"/>
        </w:rPr>
      </w:pPr>
      <w:r w:rsidRPr="00E36E50">
        <w:rPr>
          <w:rFonts w:ascii="Times New Roman" w:eastAsia="Times New Roman" w:hAnsi="Times New Roman" w:cs="Times New Roman"/>
          <w:sz w:val="24"/>
          <w:szCs w:val="24"/>
        </w:rPr>
        <w:t>At Near East University, full-time students can be exempted from some courses within the framework of the related bylaws. If the content of the course previously taken in another institution is equivalent to the course offered at NEU, then the student can be exempted from this course with the approval of the related faculty/graduate school after the evaluation of the course content.</w:t>
      </w:r>
    </w:p>
    <w:p w:rsidR="008D3133" w:rsidRDefault="008D3133">
      <w:pPr>
        <w:spacing w:line="360" w:lineRule="auto"/>
        <w:ind w:left="0" w:hanging="2"/>
        <w:jc w:val="both"/>
        <w:rPr>
          <w:rFonts w:ascii="Times New Roman" w:eastAsia="Times New Roman" w:hAnsi="Times New Roman" w:cs="Times New Roman"/>
          <w:sz w:val="24"/>
          <w:szCs w:val="24"/>
        </w:rPr>
      </w:pPr>
    </w:p>
    <w:p w:rsidR="00D7656A" w:rsidRDefault="00D7656A">
      <w:pPr>
        <w:spacing w:line="360" w:lineRule="auto"/>
        <w:ind w:left="0" w:hanging="2"/>
        <w:jc w:val="both"/>
        <w:rPr>
          <w:rFonts w:ascii="Times New Roman" w:eastAsia="Times New Roman" w:hAnsi="Times New Roman" w:cs="Times New Roman"/>
          <w:sz w:val="24"/>
          <w:szCs w:val="24"/>
        </w:rPr>
      </w:pPr>
    </w:p>
    <w:p w:rsidR="008D3133" w:rsidRPr="008B63C6" w:rsidRDefault="008B63C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PROFILE OF THE PROGRAM</w:t>
      </w:r>
    </w:p>
    <w:p w:rsidR="008B63C6" w:rsidRPr="008B63C6" w:rsidRDefault="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The main purpose of the Department of Sports Management is to train qualified manpower for the management of sports events, which has become a huge sector in the world, and to bring qualified individuals to the society. Bringing a qualified workforce to the society depends on the quality of the education service offered. Increasing the quality of educational institutions as a service business requires the instructors to know what they understand from quality education and the quality of the service they provide. The starting point of quality activities is the expectations of students and instructors from each other and from their institutions.</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The understanding of quality, which is seen as a necessary element in increasing success and quality, should be placed as a holistic approach to all management and processes. This will only be possible with total quality management, which is a modern and rational management approach. The ability of students to be employed after graduation, to progress in the fields in which they are employed, to adapt to change, is directly proportional to the quality of education they received before starting the service. Therefore, the monitoring and follow-up of graduates should be maintained for quality. The employees of Sports Management Department have a great participation in the preparation of the faculty's curriculum. The quality policies within this framework are as follows:</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Students do not become victims as a result of solving the problems they will encounter,</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Equipped leaders play an active role in student satisfaction,</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Teamwork is given importance,</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In-service training is continuous,</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There is an effective communication network,</w:t>
      </w:r>
    </w:p>
    <w:p w:rsidR="008B63C6" w:rsidRPr="008B63C6" w:rsidRDefault="008B63C6" w:rsidP="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Instructors are extremely loyal to their departments.</w:t>
      </w:r>
    </w:p>
    <w:p w:rsidR="008B63C6" w:rsidRPr="008B63C6" w:rsidRDefault="008B63C6">
      <w:pPr>
        <w:spacing w:line="360" w:lineRule="auto"/>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color w:val="000000" w:themeColor="text1"/>
          <w:sz w:val="24"/>
          <w:szCs w:val="24"/>
        </w:rPr>
        <w:t xml:space="preserve">In this context, the management's understanding of quality and its ability to adapt to changing conditions are extremely important in terms of contemporary education systems. University management should understand the basic concepts of quality and perform the necessary activities for their universities within the framework of basic concepts. Total quality management requires </w:t>
      </w:r>
      <w:r w:rsidRPr="008B63C6">
        <w:rPr>
          <w:rFonts w:ascii="Times New Roman" w:eastAsia="Times New Roman" w:hAnsi="Times New Roman" w:cs="Times New Roman"/>
          <w:color w:val="000000" w:themeColor="text1"/>
          <w:sz w:val="24"/>
          <w:szCs w:val="24"/>
        </w:rPr>
        <w:lastRenderedPageBreak/>
        <w:t>a long-term study that will achieve success step by step. In this regard, there is a need for guides in terms of quality. This framework will define the mission and vision of the university in terms of quality.</w:t>
      </w:r>
    </w:p>
    <w:p w:rsidR="008D3133" w:rsidRPr="008B63C6" w:rsidRDefault="008B63C6">
      <w:pPr>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4"/>
          <w:szCs w:val="24"/>
        </w:rPr>
        <w:t>To summarize, one of the conditions of raising qualified manpower is to raise the quality standards in higher education. The general goal of the Department of Sports Management is for the young generation to keep up with change, to use problem-solving ways, to gain instant and accurate decision-making skills, to produce valid solutions, and to gain real thinking skills. The Department of Sports Management is an interdisciplinary field that includes sports management organization, sports management, total quality management in sports, sports sociology, management psychology in sports, sports marketing and sports economics, as well as approaches related to general business management. The department offers theoretical and applied courses in a broad perspective to help students gain management and organizational skills in sports. The general purpose of the department; To train expert sports managers who will take an active role in sports organizations both at home and abroad.</w:t>
      </w:r>
    </w:p>
    <w:p w:rsidR="008D3133" w:rsidRPr="008B63C6" w:rsidRDefault="008B63C6">
      <w:pPr>
        <w:numPr>
          <w:ilvl w:val="0"/>
          <w:numId w:val="4"/>
        </w:num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8B63C6">
        <w:rPr>
          <w:rFonts w:ascii="Times New Roman" w:eastAsia="Times New Roman" w:hAnsi="Times New Roman" w:cs="Times New Roman"/>
          <w:b/>
          <w:color w:val="000000" w:themeColor="text1"/>
          <w:sz w:val="24"/>
          <w:szCs w:val="24"/>
        </w:rPr>
        <w:t>PROGRAM OUTCOMES</w:t>
      </w:r>
    </w:p>
    <w:tbl>
      <w:tblPr>
        <w:tblStyle w:val="a"/>
        <w:tblW w:w="9555" w:type="dxa"/>
        <w:tblLayout w:type="fixed"/>
        <w:tblLook w:val="0000"/>
      </w:tblPr>
      <w:tblGrid>
        <w:gridCol w:w="420"/>
        <w:gridCol w:w="9135"/>
      </w:tblGrid>
      <w:tr w:rsidR="008B63C6" w:rsidRPr="008B63C6">
        <w:tc>
          <w:tcPr>
            <w:tcW w:w="955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Progra</w:t>
            </w:r>
            <w:r w:rsidR="008B63C6" w:rsidRPr="008B63C6">
              <w:rPr>
                <w:rFonts w:ascii="Times New Roman" w:eastAsia="Times New Roman" w:hAnsi="Times New Roman" w:cs="Times New Roman"/>
                <w:color w:val="000000" w:themeColor="text1"/>
                <w:sz w:val="20"/>
                <w:szCs w:val="20"/>
              </w:rPr>
              <w:t>m Outcomes</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1</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Has up-to-date knowledge in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2</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Has knowledge of basic theories and principles related to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3</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Uses the theoretical and applied knowledge gained in the field of sports management. He has the necessary high-level knowledge about sports and media.</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4</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Implements all management functions related to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5</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Has knowledge of the management, policies and strategies of organizations in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6</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Knows and applies sportive subjects in psychosocial fields.</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7</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Analyzes, plans, implements and supervises the service delivery processes of local governments.</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8</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Recognizes and applies the physical environment, tools and technologies related to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lastRenderedPageBreak/>
              <w:t>9</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Dominant in physical education and sports organizations for the disabled.</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10</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Leads in the field of sports as a manager or entrepreneur.</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11</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Knows the activities of all world sports organizations in the field of sports management.</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12</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Has a command of the management, research and project process in sports.</w:t>
            </w:r>
          </w:p>
        </w:tc>
      </w:tr>
      <w:tr w:rsidR="008B63C6" w:rsidRPr="008B63C6">
        <w:tc>
          <w:tcPr>
            <w:tcW w:w="4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040850">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13</w:t>
            </w:r>
          </w:p>
        </w:tc>
        <w:tc>
          <w:tcPr>
            <w:tcW w:w="91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8B63C6" w:rsidRDefault="008B63C6">
            <w:pPr>
              <w:spacing w:line="360" w:lineRule="auto"/>
              <w:ind w:left="0" w:hanging="2"/>
              <w:jc w:val="both"/>
              <w:rPr>
                <w:rFonts w:ascii="Times New Roman" w:eastAsia="Times New Roman" w:hAnsi="Times New Roman" w:cs="Times New Roman"/>
                <w:color w:val="000000" w:themeColor="text1"/>
                <w:sz w:val="20"/>
                <w:szCs w:val="20"/>
              </w:rPr>
            </w:pPr>
            <w:r w:rsidRPr="008B63C6">
              <w:rPr>
                <w:rFonts w:ascii="Times New Roman" w:eastAsia="Times New Roman" w:hAnsi="Times New Roman" w:cs="Times New Roman"/>
                <w:color w:val="000000" w:themeColor="text1"/>
                <w:sz w:val="20"/>
                <w:szCs w:val="20"/>
              </w:rPr>
              <w:t>Knows and applies the principles of sports law within the scope of sports management.</w:t>
            </w:r>
          </w:p>
        </w:tc>
      </w:tr>
    </w:tbl>
    <w:p w:rsidR="008D3133" w:rsidRPr="004B76B6" w:rsidRDefault="008D3133">
      <w:pPr>
        <w:ind w:left="0" w:hanging="2"/>
        <w:jc w:val="both"/>
        <w:rPr>
          <w:rFonts w:ascii="Times New Roman" w:eastAsia="Times New Roman" w:hAnsi="Times New Roman" w:cs="Times New Roman"/>
          <w:color w:val="FF0000"/>
          <w:sz w:val="20"/>
          <w:szCs w:val="20"/>
        </w:rPr>
      </w:pPr>
    </w:p>
    <w:p w:rsidR="008D3133" w:rsidRDefault="008D3133">
      <w:pPr>
        <w:ind w:left="0" w:hanging="2"/>
        <w:jc w:val="both"/>
        <w:rPr>
          <w:rFonts w:ascii="Times New Roman" w:eastAsia="Times New Roman" w:hAnsi="Times New Roman" w:cs="Times New Roman"/>
          <w:sz w:val="20"/>
          <w:szCs w:val="20"/>
        </w:rPr>
      </w:pPr>
    </w:p>
    <w:p w:rsidR="008D3133" w:rsidRDefault="008D3133">
      <w:pPr>
        <w:ind w:left="0" w:hanging="2"/>
        <w:jc w:val="both"/>
        <w:rPr>
          <w:rFonts w:ascii="Times New Roman" w:eastAsia="Times New Roman" w:hAnsi="Times New Roman" w:cs="Times New Roman"/>
          <w:sz w:val="20"/>
          <w:szCs w:val="20"/>
        </w:rPr>
      </w:pPr>
    </w:p>
    <w:p w:rsidR="008D3133" w:rsidRDefault="008D3133">
      <w:pPr>
        <w:ind w:left="0" w:hanging="2"/>
        <w:jc w:val="both"/>
        <w:rPr>
          <w:rFonts w:ascii="Times New Roman" w:eastAsia="Times New Roman" w:hAnsi="Times New Roman" w:cs="Times New Roman"/>
          <w:sz w:val="20"/>
          <w:szCs w:val="20"/>
        </w:rPr>
      </w:pPr>
    </w:p>
    <w:p w:rsidR="007511F4" w:rsidRPr="00DB0BB7" w:rsidRDefault="007511F4" w:rsidP="007511F4">
      <w:pPr>
        <w:numPr>
          <w:ilvl w:val="0"/>
          <w:numId w:val="5"/>
        </w:numPr>
        <w:pBdr>
          <w:top w:val="nil"/>
          <w:left w:val="nil"/>
          <w:bottom w:val="nil"/>
          <w:right w:val="nil"/>
          <w:between w:val="nil"/>
        </w:pBdr>
        <w:suppressAutoHyphens w:val="0"/>
        <w:ind w:leftChars="0" w:left="0" w:firstLineChars="0" w:hanging="2"/>
        <w:jc w:val="both"/>
        <w:textDirection w:val="lrTb"/>
        <w:textAlignment w:val="auto"/>
        <w:outlineLvl w:val="9"/>
        <w:rPr>
          <w:rFonts w:ascii="Times New Roman" w:eastAsia="Times New Roman" w:hAnsi="Times New Roman" w:cs="Times New Roman"/>
          <w:b/>
          <w:color w:val="000000"/>
          <w:sz w:val="20"/>
          <w:szCs w:val="20"/>
          <w:lang w:val="en-GB"/>
        </w:rPr>
      </w:pPr>
      <w:r w:rsidRPr="00DB0BB7">
        <w:rPr>
          <w:rFonts w:ascii="Times New Roman" w:eastAsia="Times New Roman" w:hAnsi="Times New Roman" w:cs="Times New Roman"/>
          <w:b/>
          <w:color w:val="000000"/>
          <w:sz w:val="20"/>
          <w:szCs w:val="20"/>
          <w:lang w:val="en-GB"/>
        </w:rPr>
        <w:t>COURSE &amp; PROGRAM OUTCOMES MATRIX</w:t>
      </w:r>
    </w:p>
    <w:tbl>
      <w:tblPr>
        <w:tblStyle w:val="a0"/>
        <w:tblW w:w="10102"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tblPr>
      <w:tblGrid>
        <w:gridCol w:w="1124"/>
        <w:gridCol w:w="2834"/>
        <w:gridCol w:w="86"/>
        <w:gridCol w:w="357"/>
        <w:gridCol w:w="39"/>
        <w:gridCol w:w="443"/>
        <w:gridCol w:w="39"/>
        <w:gridCol w:w="444"/>
        <w:gridCol w:w="38"/>
        <w:gridCol w:w="444"/>
        <w:gridCol w:w="38"/>
        <w:gridCol w:w="444"/>
        <w:gridCol w:w="38"/>
        <w:gridCol w:w="444"/>
        <w:gridCol w:w="38"/>
        <w:gridCol w:w="444"/>
        <w:gridCol w:w="38"/>
        <w:gridCol w:w="444"/>
        <w:gridCol w:w="38"/>
        <w:gridCol w:w="444"/>
        <w:gridCol w:w="38"/>
        <w:gridCol w:w="444"/>
        <w:gridCol w:w="38"/>
        <w:gridCol w:w="444"/>
        <w:gridCol w:w="38"/>
        <w:gridCol w:w="444"/>
        <w:gridCol w:w="38"/>
        <w:gridCol w:w="360"/>
      </w:tblGrid>
      <w:tr w:rsidR="008D3133" w:rsidRPr="00D7656A" w:rsidTr="00040850">
        <w:tc>
          <w:tcPr>
            <w:tcW w:w="1124" w:type="dxa"/>
            <w:vMerge w:val="restar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7511F4">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COURSE CODE</w:t>
            </w:r>
          </w:p>
        </w:tc>
        <w:tc>
          <w:tcPr>
            <w:tcW w:w="2834" w:type="dxa"/>
            <w:vMerge w:val="restar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7511F4">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COURSE NAME</w:t>
            </w:r>
          </w:p>
        </w:tc>
        <w:tc>
          <w:tcPr>
            <w:tcW w:w="6144" w:type="dxa"/>
            <w:gridSpan w:val="26"/>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7511F4">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PROGRAM OUTCOMES</w:t>
            </w:r>
          </w:p>
        </w:tc>
      </w:tr>
      <w:tr w:rsidR="008D3133" w:rsidRPr="00D7656A" w:rsidTr="00040850">
        <w:trPr>
          <w:trHeight w:val="170"/>
        </w:trPr>
        <w:tc>
          <w:tcPr>
            <w:tcW w:w="1124" w:type="dxa"/>
            <w:vMerge/>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8D3133">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834" w:type="dxa"/>
            <w:vMerge/>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8D3133">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443"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3"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7</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8</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9</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10</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11</w:t>
            </w:r>
          </w:p>
        </w:tc>
        <w:tc>
          <w:tcPr>
            <w:tcW w:w="482"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12</w:t>
            </w:r>
          </w:p>
        </w:tc>
        <w:tc>
          <w:tcPr>
            <w:tcW w:w="398" w:type="dxa"/>
            <w:gridSpan w:val="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8D3133" w:rsidRPr="00D7656A" w:rsidRDefault="00040850">
            <w:pPr>
              <w:spacing w:after="0" w:line="240" w:lineRule="auto"/>
              <w:ind w:left="0" w:hanging="2"/>
              <w:jc w:val="center"/>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13</w:t>
            </w:r>
          </w:p>
        </w:tc>
      </w:tr>
      <w:tr w:rsidR="008D3133"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8D3133" w:rsidRPr="00D7656A" w:rsidRDefault="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1st Year - 1st Semester</w:t>
            </w: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SBG101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8D3133"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INTRODUCTION TO SPORTS SCIENCES</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YBG101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INTRODUCTION TO MANAGEMENT SCIENCES</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STR101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SPORTS HISTORY</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KAR100</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CAREER PLANNING</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FOREIGN LANGUAGE I</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TUR101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TURKISH LANGUAGE I</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AİT101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40850"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ATATÜRK’S PRINCIPLES AND HISTORY OF TURKISH REVOLUTION I</w:t>
            </w:r>
          </w:p>
          <w:p w:rsidR="008D3133" w:rsidRPr="00D7656A" w:rsidRDefault="008D3133" w:rsidP="00040850">
            <w:pPr>
              <w:pStyle w:val="CommentText"/>
              <w:ind w:left="0" w:hanging="2"/>
              <w:rPr>
                <w:rFonts w:ascii="Times New Roman" w:hAnsi="Times New Roman" w:cs="Times New Roman"/>
              </w:rPr>
            </w:pP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8D3133"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KAM100</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8D3133" w:rsidRPr="00D7656A" w:rsidRDefault="00040850" w:rsidP="00040850">
            <w:pPr>
              <w:pStyle w:val="CommentText"/>
              <w:ind w:left="0" w:hanging="2"/>
              <w:rPr>
                <w:rFonts w:ascii="Times New Roman" w:hAnsi="Times New Roman" w:cs="Times New Roman"/>
              </w:rPr>
            </w:pPr>
            <w:r w:rsidRPr="00D7656A">
              <w:rPr>
                <w:rFonts w:ascii="Times New Roman" w:hAnsi="Times New Roman" w:cs="Times New Roman"/>
              </w:rPr>
              <w:t>CAMPUS ORIENTATION</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1st Year – 2nd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SYÖ102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SSO102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SOCIOLOGY</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SOT102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w w:val="95"/>
                <w:sz w:val="20"/>
                <w:szCs w:val="20"/>
                <w:lang w:val="en-GB"/>
              </w:rPr>
              <w:t>ORGANISATION TECHNIQUES IN SPORTS</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BİL101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INFORMATION TECHNOLOGIES</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FOREIGN LANGUAGE II</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TUR102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TURKISH LANGUAGE II</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AİT102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ATATÜRK’S PRINCIPLES AND HISTORY OF TURKISH REVOLUTION II</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KKT100</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16"/>
                <w:szCs w:val="16"/>
                <w:lang w:val="en-GB"/>
              </w:rPr>
            </w:pPr>
            <w:r w:rsidRPr="00D7656A">
              <w:rPr>
                <w:rFonts w:ascii="Times New Roman" w:eastAsia="Times New Roman" w:hAnsi="Times New Roman" w:cs="Times New Roman"/>
                <w:sz w:val="20"/>
                <w:szCs w:val="20"/>
              </w:rPr>
              <w:t>CYPRUS HISTORY AND CULTURE</w:t>
            </w:r>
          </w:p>
        </w:tc>
        <w:tc>
          <w:tcPr>
            <w:tcW w:w="44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3"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98"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2nd Year – 1st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SPS201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bCs/>
                <w:sz w:val="20"/>
                <w:szCs w:val="20"/>
                <w:lang w:val="en-GB"/>
              </w:rPr>
              <w:t>SPORTS PSYCHOLOGY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SPİ201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İHİ201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COMMUNICATION AND PUBLIC RELATIONS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KYS201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PUBLIC ADMINISTRATION AND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SMF202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 xml:space="preserve">ACCOUNTING AND FINANCE MANAGEMENT IN </w:t>
            </w:r>
            <w:r w:rsidRPr="00D7656A">
              <w:rPr>
                <w:rFonts w:ascii="Times New Roman" w:hAnsi="Times New Roman" w:cs="Times New Roman"/>
                <w:color w:val="000000" w:themeColor="text1"/>
                <w:sz w:val="20"/>
                <w:szCs w:val="20"/>
                <w:lang w:val="en-GB"/>
              </w:rPr>
              <w:lastRenderedPageBreak/>
              <w:t>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SAB201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SCIENCES-I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SMB201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MANAGEMENT-I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2nd Year – 2nd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SEK202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ECONOMY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STY202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FACILITIES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SPL202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LEADERSHIP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ÖSS202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PRIVATE SECTOR AND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KİY202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CORPORATE COMMUNICATION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SCIENCES-II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SMB202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MANAGEMENT-II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3rd Year – 1st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İKY301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HUMAN RESOURCES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SPZ301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MARKETING</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YYS301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LOCAL MANAGEMENT AND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ÖRD301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ORGANIZATIONAL BEHAVIOURS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SAB301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SCIENCES-III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MANAGEMENT-III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pacing w:val="7"/>
                <w:sz w:val="20"/>
                <w:szCs w:val="20"/>
                <w:lang w:val="en-GB"/>
              </w:rPr>
              <w:t>OCCUPATIONAL FOREIGN LANGUAGE- 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3rd Year – 2nd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BSY302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pacing w:val="-5"/>
                <w:sz w:val="20"/>
                <w:szCs w:val="20"/>
                <w:lang w:val="en-GB"/>
              </w:rPr>
              <w:t>SCIENTIFIC RESEARCH METHODS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SHU302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LAW</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SYE302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bCs/>
                <w:color w:val="000000" w:themeColor="text1"/>
                <w:sz w:val="20"/>
                <w:szCs w:val="20"/>
                <w:lang w:val="en-GB"/>
              </w:rPr>
              <w:t>ETHICS IN 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SSİ302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AND POLITICS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SCIENCES-IV</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SMB302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MANAGEMENT-IV</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MYD302 </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pacing w:val="7"/>
                <w:sz w:val="20"/>
                <w:szCs w:val="20"/>
                <w:lang w:val="en-GB"/>
              </w:rPr>
              <w:t>OCCUPATIONAL FOREIGN LANGUAGE- 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4rd Year – 1st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GPY401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ENTREPRENEURSHIP AND PROJECT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USÖ401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NATIONAL SPORTS ORGANISATIONS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SUA401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SPECIALIST FIELD -I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SYU401</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APPLICATION-I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4rd Year – 2nd Semester</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PRJ402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RESEARCH PROJECT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USÖ402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INTERNATIONAL SPORTS ORGANISATIONS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SUA402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SPECIALIST FIELD-II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SYU402</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APPLICATION-II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c>
          <w:tcPr>
            <w:tcW w:w="10102" w:type="dxa"/>
            <w:gridSpan w:val="28"/>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ELECTIVE COURSES</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INNOVATION IN 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TOTAL QUALITY MANAGEMENT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STRATEGIC MANAGEMENT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color w:val="FF0000"/>
                <w:sz w:val="20"/>
                <w:szCs w:val="20"/>
                <w:lang w:val="en-GB"/>
              </w:rPr>
            </w:pPr>
            <w:r w:rsidRPr="00D7656A">
              <w:rPr>
                <w:rFonts w:ascii="Times New Roman" w:hAnsi="Times New Roman" w:cs="Times New Roman"/>
                <w:sz w:val="20"/>
                <w:szCs w:val="20"/>
                <w:lang w:val="en-GB"/>
              </w:rPr>
              <w:t>SPORTS AND MEDIA</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E-COMMERCE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SOCIAL SECURITY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IN-SERVICE TRAINING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SPONSORSHIP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FOR PEOPLE WITH DISABILITIES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POLICIES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COMPARATIVE 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SOCIAL MEDIA AND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NEW COMMUNICATION TECHNOLOGIES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SOCIAL MARKETING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HUMAN RESOURCES AND SPORT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 xml:space="preserve">SMB </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pacing w:val="-1"/>
                <w:sz w:val="20"/>
                <w:szCs w:val="20"/>
                <w:lang w:val="en-GB"/>
              </w:rPr>
              <w:t>GLOBALISATION AND SPORT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SPORTS MANAGER</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SPORTS AND ENVIRONMENT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DATA ANALYSIS IN 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SPORTS CLUBS AND FEDERATIONS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SPORTS JOURNALISM</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INTERNATIONAL SPORTS LAW</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VOLUNTEERING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pacing w:val="-1"/>
                <w:sz w:val="20"/>
                <w:szCs w:val="20"/>
                <w:lang w:val="en-GB"/>
              </w:rPr>
            </w:pPr>
            <w:r w:rsidRPr="00D7656A">
              <w:rPr>
                <w:rFonts w:ascii="Times New Roman" w:hAnsi="Times New Roman" w:cs="Times New Roman"/>
                <w:spacing w:val="-1"/>
                <w:sz w:val="20"/>
                <w:szCs w:val="20"/>
                <w:lang w:val="en-GB"/>
              </w:rPr>
              <w:t>RISK MANAGEMENT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ATHLETICS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GYMNASTICS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SWIMMING</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VOLLEYBALL</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BASKETBALL</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HANDBALL</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FOOTBALL</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WATER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MARTIAL ARTS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OUTDOOR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CAMP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FOR EVERYONE</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INJURIES AND FIRST AID</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ANATOMY-PHYSIOLOGY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PHYSICAL SUITABILITY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PSYCHOMOTOR DEVELOPMENT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AND EXERCISE PHYSIOLOGY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TRAINING SCIENCE</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PHILOSOPHY</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OLYMPIC MOVEMENT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SPECIALISATION 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SPECIALISATION II</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CAMP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BUDGET AND FINANCE MANAGEMENT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MARKETING STRATEGIES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ORGANISATION MANAGEMENT IN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TOURISM</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IN LOCAL GOVERNMENT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MANAGER</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SOCIAL MEDIA AND SPORTS</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HUMAN RESOURCES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PUBLIC SPORTS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IN THE PRIVATE SECTOR</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FEDERATION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CLUB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7511F4" w:rsidRPr="00D7656A" w:rsidTr="00040850">
        <w:trPr>
          <w:trHeight w:val="227"/>
        </w:trPr>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w:t>
            </w:r>
          </w:p>
        </w:tc>
        <w:tc>
          <w:tcPr>
            <w:tcW w:w="28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ind w:left="0" w:hanging="2"/>
              <w:rPr>
                <w:rFonts w:ascii="Times New Roman" w:hAnsi="Times New Roman" w:cs="Times New Roman"/>
                <w:color w:val="FF0000"/>
                <w:sz w:val="20"/>
                <w:szCs w:val="20"/>
                <w:lang w:val="en-GB"/>
              </w:rPr>
            </w:pPr>
            <w:r w:rsidRPr="00D7656A">
              <w:rPr>
                <w:rFonts w:ascii="Times New Roman" w:hAnsi="Times New Roman" w:cs="Times New Roman"/>
                <w:sz w:val="20"/>
                <w:szCs w:val="20"/>
                <w:lang w:val="en-GB"/>
              </w:rPr>
              <w:t>CORPORATE COMMUNICATION MANAGEMENT</w:t>
            </w:r>
          </w:p>
        </w:tc>
        <w:tc>
          <w:tcPr>
            <w:tcW w:w="482" w:type="dxa"/>
            <w:gridSpan w:val="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c>
          <w:tcPr>
            <w:tcW w:w="482" w:type="dxa"/>
            <w:gridSpan w:val="2"/>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36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r>
      <w:tr w:rsidR="007511F4" w:rsidRPr="00D7656A" w:rsidTr="00040850">
        <w:trPr>
          <w:trHeight w:val="450"/>
        </w:trPr>
        <w:tc>
          <w:tcPr>
            <w:tcW w:w="10102" w:type="dxa"/>
            <w:gridSpan w:val="28"/>
            <w:tcBorders>
              <w:top w:val="single" w:sz="6" w:space="0" w:color="DDDDDD"/>
              <w:left w:val="single" w:sz="6" w:space="0" w:color="CCCCCC"/>
              <w:bottom w:val="single" w:sz="6" w:space="0" w:color="DDDDDD"/>
              <w:right w:val="single" w:sz="6" w:space="0" w:color="DDDDDD"/>
            </w:tcBorders>
            <w:shd w:val="clear" w:color="auto" w:fill="CCCCCC"/>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FOREIGN LANGUAGE</w:t>
            </w:r>
          </w:p>
        </w:tc>
      </w:tr>
      <w:tr w:rsidR="007511F4" w:rsidRPr="00D7656A" w:rsidTr="00D7656A">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İNG101</w:t>
            </w:r>
          </w:p>
        </w:tc>
        <w:tc>
          <w:tcPr>
            <w:tcW w:w="2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FOREIGN LANGUAGE I</w:t>
            </w:r>
          </w:p>
        </w:tc>
        <w:tc>
          <w:tcPr>
            <w:tcW w:w="6058" w:type="dxa"/>
            <w:gridSpan w:val="25"/>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D7656A">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İNG102</w:t>
            </w:r>
          </w:p>
        </w:tc>
        <w:tc>
          <w:tcPr>
            <w:tcW w:w="2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FOREIGN LANGUAGE II</w:t>
            </w:r>
          </w:p>
        </w:tc>
        <w:tc>
          <w:tcPr>
            <w:tcW w:w="6058" w:type="dxa"/>
            <w:gridSpan w:val="25"/>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D7656A">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MYD301</w:t>
            </w:r>
          </w:p>
        </w:tc>
        <w:tc>
          <w:tcPr>
            <w:tcW w:w="2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OCCUPATIONAL ENGLISH- I</w:t>
            </w:r>
          </w:p>
        </w:tc>
        <w:tc>
          <w:tcPr>
            <w:tcW w:w="6058" w:type="dxa"/>
            <w:gridSpan w:val="25"/>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r w:rsidR="007511F4" w:rsidRPr="00D7656A" w:rsidTr="00D7656A">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MYD302</w:t>
            </w:r>
          </w:p>
        </w:tc>
        <w:tc>
          <w:tcPr>
            <w:tcW w:w="2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OCCUPATIONAL ENGLISH- II</w:t>
            </w:r>
          </w:p>
        </w:tc>
        <w:tc>
          <w:tcPr>
            <w:tcW w:w="6058" w:type="dxa"/>
            <w:gridSpan w:val="25"/>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511F4" w:rsidRPr="00D7656A" w:rsidRDefault="007511F4" w:rsidP="007511F4">
            <w:pPr>
              <w:spacing w:after="0" w:line="240" w:lineRule="auto"/>
              <w:ind w:left="0" w:hanging="2"/>
              <w:rPr>
                <w:rFonts w:ascii="Times New Roman" w:eastAsia="Times New Roman" w:hAnsi="Times New Roman" w:cs="Times New Roman"/>
                <w:sz w:val="20"/>
                <w:szCs w:val="20"/>
              </w:rPr>
            </w:pPr>
          </w:p>
        </w:tc>
      </w:tr>
    </w:tbl>
    <w:p w:rsidR="00396CF8" w:rsidRDefault="00040850" w:rsidP="00396CF8">
      <w:pPr>
        <w:ind w:left="0" w:hanging="2"/>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sidR="00396CF8" w:rsidRPr="00E36E50">
        <w:rPr>
          <w:rFonts w:ascii="Times New Roman" w:eastAsia="Times New Roman" w:hAnsi="Times New Roman" w:cs="Times New Roman"/>
          <w:sz w:val="20"/>
          <w:szCs w:val="20"/>
          <w:lang w:val="en-GB"/>
        </w:rPr>
        <w:t>* 1 Lowest, 2 Low, 3 Average, 4 High, 5 Highest</w:t>
      </w:r>
    </w:p>
    <w:p w:rsidR="004B76B6" w:rsidRDefault="004B76B6">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p w:rsidR="008D3133" w:rsidRDefault="008D3133">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p w:rsidR="004B76B6" w:rsidRPr="00E36E50" w:rsidRDefault="004B76B6" w:rsidP="004B76B6">
      <w:pPr>
        <w:numPr>
          <w:ilvl w:val="0"/>
          <w:numId w:val="4"/>
        </w:numPr>
        <w:suppressAutoHyphens w:val="0"/>
        <w:spacing w:line="360" w:lineRule="auto"/>
        <w:ind w:leftChars="0" w:firstLineChars="0"/>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OCCUPATIONAL PROFILES OF GRADUATES</w:t>
      </w:r>
    </w:p>
    <w:p w:rsidR="004B76B6" w:rsidRPr="004B76B6" w:rsidRDefault="004B76B6" w:rsidP="004B76B6">
      <w:pPr>
        <w:pStyle w:val="NormalWeb"/>
        <w:numPr>
          <w:ilvl w:val="0"/>
          <w:numId w:val="4"/>
        </w:numPr>
        <w:shd w:val="clear" w:color="auto" w:fill="FFFFFF"/>
        <w:spacing w:before="0" w:beforeAutospacing="0" w:line="360" w:lineRule="auto"/>
      </w:pPr>
      <w:r w:rsidRPr="004B76B6">
        <w:t>Employment Areas:</w:t>
      </w:r>
    </w:p>
    <w:p w:rsidR="008D3133" w:rsidRPr="004B76B6" w:rsidRDefault="004B76B6" w:rsidP="004B76B6">
      <w:pPr>
        <w:pStyle w:val="NormalWeb"/>
        <w:shd w:val="clear" w:color="auto" w:fill="FFFFFF"/>
        <w:spacing w:before="0" w:beforeAutospacing="0" w:line="360" w:lineRule="auto"/>
        <w:ind w:left="720"/>
        <w:rPr>
          <w:color w:val="545454"/>
        </w:rPr>
      </w:pPr>
      <w:r w:rsidRPr="004B76B6">
        <w:t>• All sports clubs.</w:t>
      </w:r>
      <w:r w:rsidRPr="004B76B6">
        <w:br/>
        <w:t>• TR General Directorate of Youth and Sports.</w:t>
      </w:r>
      <w:r w:rsidRPr="004B76B6">
        <w:br/>
        <w:t>• TRNC Youth Department.</w:t>
      </w:r>
      <w:r w:rsidRPr="004B76B6">
        <w:br/>
        <w:t>• TRNC Sports Department,</w:t>
      </w:r>
      <w:r w:rsidRPr="004B76B6">
        <w:br/>
        <w:t>• All local governments (Municipalities).</w:t>
      </w:r>
      <w:r w:rsidRPr="004B76B6">
        <w:br/>
        <w:t>• Prime Ministry,</w:t>
      </w:r>
      <w:r w:rsidRPr="004B76B6">
        <w:br/>
        <w:t>• Presidency.</w:t>
      </w:r>
      <w:r w:rsidRPr="004B76B6">
        <w:br/>
        <w:t>• All Sports and other fitness centers.</w:t>
      </w:r>
      <w:r w:rsidRPr="004B76B6">
        <w:br/>
        <w:t>• All recreation areas.</w:t>
      </w:r>
      <w:r w:rsidRPr="004B76B6">
        <w:br/>
        <w:t>• All activities related to sports tourism.</w:t>
      </w:r>
      <w:r w:rsidRPr="004B76B6">
        <w:br/>
        <w:t>• All sports schools.</w:t>
      </w:r>
      <w:r w:rsidRPr="004B76B6">
        <w:br/>
      </w:r>
      <w:r w:rsidRPr="004B76B6">
        <w:rPr>
          <w:color w:val="545454"/>
        </w:rPr>
        <w:t xml:space="preserve">• </w:t>
      </w:r>
      <w:r w:rsidRPr="004B76B6">
        <w:t>Sports services in newspapers.</w:t>
      </w:r>
    </w:p>
    <w:p w:rsidR="004B71CD" w:rsidRPr="00E36E50" w:rsidRDefault="004B71CD" w:rsidP="004B71CD">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ACCESS TO FURTHER STUDIES</w:t>
      </w:r>
    </w:p>
    <w:p w:rsidR="004B71CD" w:rsidRPr="00E36E50" w:rsidRDefault="004B71CD" w:rsidP="004B71CD">
      <w:pPr>
        <w:ind w:left="0" w:hanging="2"/>
        <w:rPr>
          <w:rFonts w:ascii="Times New Roman" w:hAnsi="Times New Roman" w:cs="Times New Roman"/>
          <w:sz w:val="24"/>
          <w:szCs w:val="24"/>
          <w:lang w:val="en-GB"/>
        </w:rPr>
      </w:pPr>
      <w:r w:rsidRPr="00E36E50">
        <w:rPr>
          <w:rFonts w:ascii="Times New Roman" w:hAnsi="Times New Roman" w:cs="Times New Roman"/>
          <w:sz w:val="24"/>
          <w:szCs w:val="24"/>
          <w:lang w:val="en-GB"/>
        </w:rPr>
        <w:t>The students graduating from this program may apply to graduate programs.</w:t>
      </w:r>
    </w:p>
    <w:p w:rsidR="004B71CD" w:rsidRPr="00E36E50" w:rsidRDefault="004B71CD" w:rsidP="004B71CD">
      <w:pPr>
        <w:numPr>
          <w:ilvl w:val="0"/>
          <w:numId w:val="5"/>
        </w:numPr>
        <w:suppressAutoHyphens w:val="0"/>
        <w:spacing w:line="360" w:lineRule="auto"/>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PROGRAM STRUCTURE</w:t>
      </w:r>
    </w:p>
    <w:p w:rsidR="004B71CD" w:rsidRDefault="004B71CD" w:rsidP="004B71CD">
      <w:pPr>
        <w:spacing w:line="360" w:lineRule="auto"/>
        <w:ind w:left="0" w:hanging="2"/>
        <w:jc w:val="both"/>
        <w:rPr>
          <w:rFonts w:ascii="Times New Roman" w:eastAsia="Times New Roman" w:hAnsi="Times New Roman" w:cs="Times New Roman"/>
          <w:sz w:val="24"/>
          <w:szCs w:val="24"/>
        </w:rPr>
      </w:pPr>
      <w:r w:rsidRPr="00E36E50">
        <w:rPr>
          <w:rFonts w:ascii="Times New Roman" w:eastAsia="Times New Roman" w:hAnsi="Times New Roman" w:cs="Times New Roman"/>
          <w:sz w:val="24"/>
          <w:szCs w:val="24"/>
        </w:rPr>
        <w:t xml:space="preserve">The undergraduate program in </w:t>
      </w:r>
      <w:r>
        <w:rPr>
          <w:rFonts w:ascii="Times New Roman" w:eastAsia="Times New Roman" w:hAnsi="Times New Roman" w:cs="Times New Roman"/>
          <w:sz w:val="24"/>
          <w:szCs w:val="24"/>
        </w:rPr>
        <w:t>Coaching Education</w:t>
      </w:r>
      <w:r w:rsidRPr="00E36E50">
        <w:rPr>
          <w:rFonts w:ascii="Times New Roman" w:eastAsia="Times New Roman" w:hAnsi="Times New Roman" w:cs="Times New Roman"/>
          <w:sz w:val="24"/>
          <w:szCs w:val="24"/>
        </w:rPr>
        <w:t xml:space="preserve"> consists of </w:t>
      </w:r>
      <w:r>
        <w:rPr>
          <w:rFonts w:ascii="Times New Roman" w:eastAsia="Times New Roman" w:hAnsi="Times New Roman" w:cs="Times New Roman"/>
          <w:sz w:val="24"/>
          <w:szCs w:val="24"/>
        </w:rPr>
        <w:t>5</w:t>
      </w:r>
      <w:r w:rsidRPr="00E36E50">
        <w:rPr>
          <w:rFonts w:ascii="Times New Roman" w:eastAsia="Times New Roman" w:hAnsi="Times New Roman" w:cs="Times New Roman"/>
          <w:sz w:val="24"/>
          <w:szCs w:val="24"/>
        </w:rPr>
        <w:t>2 courses with 240 ECTS credits in total.</w:t>
      </w:r>
    </w:p>
    <w:p w:rsidR="004B71CD" w:rsidRDefault="004B71CD" w:rsidP="004B71CD">
      <w:pPr>
        <w:spacing w:line="360" w:lineRule="auto"/>
        <w:ind w:left="0" w:hanging="2"/>
        <w:jc w:val="both"/>
        <w:rPr>
          <w:rFonts w:ascii="Times New Roman" w:eastAsia="Times New Roman" w:hAnsi="Times New Roman" w:cs="Times New Roman"/>
          <w:sz w:val="24"/>
          <w:szCs w:val="24"/>
        </w:rPr>
      </w:pPr>
      <w:r w:rsidRPr="00E36E50">
        <w:rPr>
          <w:rFonts w:ascii="Times New Roman" w:eastAsia="Times New Roman" w:hAnsi="Times New Roman" w:cs="Times New Roman"/>
          <w:sz w:val="24"/>
          <w:szCs w:val="24"/>
        </w:rPr>
        <w:lastRenderedPageBreak/>
        <w:t>There are at least 5 courses in each semester, excluding common compulsory courses and elective courses.</w:t>
      </w:r>
    </w:p>
    <w:p w:rsidR="004B71CD" w:rsidRPr="00E36E50" w:rsidRDefault="004B71CD" w:rsidP="004B71CD">
      <w:pPr>
        <w:spacing w:line="360" w:lineRule="auto"/>
        <w:ind w:left="0" w:hanging="2"/>
        <w:jc w:val="both"/>
        <w:rPr>
          <w:rFonts w:ascii="Times New Roman" w:eastAsia="Times New Roman" w:hAnsi="Times New Roman" w:cs="Times New Roman"/>
          <w:sz w:val="24"/>
          <w:szCs w:val="24"/>
          <w:lang w:val="en-GB"/>
        </w:rPr>
      </w:pPr>
      <w:r w:rsidRPr="00E36E50">
        <w:rPr>
          <w:rFonts w:ascii="Times New Roman" w:eastAsia="Times New Roman" w:hAnsi="Times New Roman" w:cs="Times New Roman"/>
          <w:sz w:val="24"/>
          <w:szCs w:val="24"/>
          <w:lang w:val="en-GB"/>
        </w:rPr>
        <w:t>In each program, there are common compulsory courses identified by the Higher Education Council of Turkey (YÖK) and other common courses determined by the University Senate.</w:t>
      </w:r>
    </w:p>
    <w:p w:rsidR="004B71CD" w:rsidRDefault="004B71CD" w:rsidP="004B71C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from the junior (second</w:t>
      </w:r>
      <w:r w:rsidRPr="004B71CD">
        <w:rPr>
          <w:rFonts w:ascii="Times New Roman" w:eastAsia="Times New Roman" w:hAnsi="Times New Roman" w:cs="Times New Roman"/>
          <w:sz w:val="24"/>
          <w:szCs w:val="24"/>
        </w:rPr>
        <w:t>) year, elective courses are anticipated in each semester.</w:t>
      </w:r>
    </w:p>
    <w:p w:rsidR="004B71CD" w:rsidRDefault="004B71CD" w:rsidP="004B71C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at least 1</w:t>
      </w:r>
      <w:r w:rsidRPr="00E36E50">
        <w:rPr>
          <w:rFonts w:ascii="Times New Roman" w:eastAsia="Times New Roman" w:hAnsi="Times New Roman" w:cs="Times New Roman"/>
          <w:sz w:val="24"/>
          <w:szCs w:val="24"/>
        </w:rPr>
        <w:t>0 elective courses in each undergraduate program.</w:t>
      </w:r>
    </w:p>
    <w:p w:rsidR="008D3133" w:rsidRDefault="008D3133">
      <w:pPr>
        <w:ind w:left="0" w:hanging="2"/>
        <w:jc w:val="both"/>
        <w:rPr>
          <w:rFonts w:ascii="Times New Roman" w:eastAsia="Times New Roman" w:hAnsi="Times New Roman" w:cs="Times New Roman"/>
          <w:sz w:val="20"/>
          <w:szCs w:val="20"/>
          <w:highlight w:val="yellow"/>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653"/>
        <w:gridCol w:w="4089"/>
        <w:gridCol w:w="3897"/>
      </w:tblGrid>
      <w:tr w:rsidR="004B71CD" w:rsidRPr="00D7656A" w:rsidTr="0033142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hanging="2"/>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COURSES OFFERED THROUGHOUT THE UNIVERSITY</w:t>
            </w:r>
          </w:p>
        </w:tc>
      </w:tr>
      <w:tr w:rsidR="004B71CD" w:rsidRPr="00D7656A" w:rsidTr="0033142C">
        <w:tc>
          <w:tcPr>
            <w:tcW w:w="14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br/>
            </w:r>
            <w:r w:rsidRPr="00D7656A">
              <w:rPr>
                <w:rFonts w:ascii="Times New Roman" w:hAnsi="Times New Roman" w:cs="Times New Roman"/>
                <w:position w:val="0"/>
                <w:sz w:val="24"/>
                <w:szCs w:val="24"/>
                <w:lang w:val="en-GB"/>
              </w:rPr>
              <w:br/>
            </w:r>
          </w:p>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Common</w:t>
            </w:r>
            <w:r w:rsidRPr="00D7656A">
              <w:rPr>
                <w:rFonts w:ascii="Times New Roman" w:hAnsi="Times New Roman" w:cs="Times New Roman"/>
                <w:position w:val="0"/>
                <w:sz w:val="24"/>
                <w:szCs w:val="24"/>
                <w:lang w:val="en-GB"/>
              </w:rPr>
              <w:br/>
              <w:t>University</w:t>
            </w:r>
            <w:r w:rsidRPr="00D7656A">
              <w:rPr>
                <w:rFonts w:ascii="Times New Roman" w:hAnsi="Times New Roman" w:cs="Times New Roman"/>
                <w:position w:val="0"/>
                <w:sz w:val="24"/>
                <w:szCs w:val="24"/>
                <w:lang w:val="en-GB"/>
              </w:rPr>
              <w:br/>
              <w:t>Courses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Campus Orientation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The students are registered to this course at the beginning of the first semester of the freshman year to familiarize them with the campus life at NEU.</w:t>
            </w:r>
          </w:p>
        </w:tc>
      </w:tr>
      <w:tr w:rsidR="004B71CD" w:rsidRPr="00D7656A" w:rsidTr="0033142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Career Planning</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The students are registered to this course at the beginning of their second semester of the freshman year to help them prepare for work life after graduation.</w:t>
            </w:r>
          </w:p>
        </w:tc>
      </w:tr>
      <w:tr w:rsidR="004B71CD" w:rsidRPr="00D7656A" w:rsidTr="0033142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Cyprus History and Culture</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This course is taken by students in their freshmen year and it aims to help them to familiarize them with the local history and culture.</w:t>
            </w:r>
          </w:p>
        </w:tc>
      </w:tr>
      <w:tr w:rsidR="004B71CD" w:rsidRPr="00D7656A" w:rsidTr="0033142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br/>
            </w:r>
            <w:r w:rsidRPr="00D7656A">
              <w:rPr>
                <w:rFonts w:ascii="Times New Roman" w:hAnsi="Times New Roman" w:cs="Times New Roman"/>
                <w:position w:val="0"/>
                <w:sz w:val="24"/>
                <w:szCs w:val="24"/>
                <w:lang w:val="en-GB"/>
              </w:rPr>
              <w:br/>
            </w:r>
          </w:p>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Common</w:t>
            </w:r>
            <w:r w:rsidRPr="00D7656A">
              <w:rPr>
                <w:rFonts w:ascii="Times New Roman" w:hAnsi="Times New Roman" w:cs="Times New Roman"/>
                <w:position w:val="0"/>
                <w:sz w:val="24"/>
                <w:szCs w:val="24"/>
                <w:lang w:val="en-GB"/>
              </w:rPr>
              <w:br/>
              <w:t>Compulsory</w:t>
            </w:r>
            <w:r w:rsidRPr="00D7656A">
              <w:rPr>
                <w:rFonts w:ascii="Times New Roman" w:hAnsi="Times New Roman" w:cs="Times New Roman"/>
                <w:position w:val="0"/>
                <w:sz w:val="24"/>
                <w:szCs w:val="24"/>
                <w:lang w:val="en-GB"/>
              </w:rPr>
              <w:br/>
              <w:t>Courses</w:t>
            </w:r>
            <w:r w:rsidRPr="00D7656A">
              <w:rPr>
                <w:rFonts w:ascii="Times New Roman" w:hAnsi="Times New Roman" w:cs="Times New Roman"/>
                <w:position w:val="0"/>
                <w:sz w:val="24"/>
                <w:szCs w:val="24"/>
                <w:lang w:val="en-GB"/>
              </w:rPr>
              <w:br/>
              <w:t>(YÖK Courses)</w:t>
            </w: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 xml:space="preserve">Turkish Language I-II </w:t>
            </w:r>
          </w:p>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(Turkish for Foreigners I &amp; II to replace this course for international students)</w:t>
            </w:r>
          </w:p>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Principles of Atatürk and History of Revolution I-II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These are the compulsory courses which are required to be offered in all of the associate and undergraduate programs in Turkey according to the Higher Education Legislation.</w:t>
            </w:r>
          </w:p>
        </w:tc>
      </w:tr>
      <w:tr w:rsidR="004B71CD" w:rsidRPr="00D7656A" w:rsidTr="0033142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Information Technologies</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This course is anticipated in all the associate and undergraduate programs in Turkey in order to make the students gain the qualifications related to basic information technologies.</w:t>
            </w:r>
          </w:p>
        </w:tc>
      </w:tr>
      <w:tr w:rsidR="004B71CD" w:rsidRPr="00D7656A" w:rsidTr="0033142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Foreign Language (ENGLISH) I &amp; 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B71CD" w:rsidRPr="00D7656A" w:rsidRDefault="004B71CD" w:rsidP="004B71CD">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lang w:val="en-GB"/>
              </w:rPr>
            </w:pPr>
            <w:r w:rsidRPr="00D7656A">
              <w:rPr>
                <w:rFonts w:ascii="Times New Roman" w:hAnsi="Times New Roman" w:cs="Times New Roman"/>
                <w:position w:val="0"/>
                <w:sz w:val="24"/>
                <w:szCs w:val="24"/>
                <w:lang w:val="en-GB"/>
              </w:rPr>
              <w:t>This course is offered in the first and second semester and conducted according to the program curriculum of each faculty.</w:t>
            </w:r>
          </w:p>
        </w:tc>
      </w:tr>
    </w:tbl>
    <w:p w:rsidR="004B71CD" w:rsidRPr="00E36E50" w:rsidRDefault="004B71CD" w:rsidP="004B71CD">
      <w:pPr>
        <w:numPr>
          <w:ilvl w:val="0"/>
          <w:numId w:val="5"/>
        </w:numPr>
        <w:suppressAutoHyphens w:val="0"/>
        <w:ind w:leftChars="0" w:left="0" w:firstLineChars="0" w:hanging="2"/>
        <w:jc w:val="both"/>
        <w:textDirection w:val="lrTb"/>
        <w:textAlignment w:val="auto"/>
        <w:outlineLvl w:val="9"/>
        <w:rPr>
          <w:rFonts w:ascii="Times New Roman" w:eastAsia="Times New Roman" w:hAnsi="Times New Roman" w:cs="Times New Roman"/>
          <w:b/>
          <w:color w:val="000000"/>
          <w:sz w:val="24"/>
          <w:szCs w:val="24"/>
          <w:lang w:val="en-GB"/>
        </w:rPr>
      </w:pPr>
      <w:bookmarkStart w:id="0" w:name="_heading=h.gjdgxs" w:colFirst="0" w:colLast="0"/>
      <w:bookmarkEnd w:id="0"/>
      <w:r w:rsidRPr="00E36E50">
        <w:rPr>
          <w:rFonts w:ascii="Times New Roman" w:eastAsia="Times New Roman" w:hAnsi="Times New Roman" w:cs="Times New Roman"/>
          <w:b/>
          <w:color w:val="000000"/>
          <w:sz w:val="24"/>
          <w:szCs w:val="24"/>
          <w:lang w:val="en-GB"/>
        </w:rPr>
        <w:lastRenderedPageBreak/>
        <w:t>Course Structure Diagram with Credits</w:t>
      </w:r>
    </w:p>
    <w:p w:rsidR="004B71CD" w:rsidRPr="00E36E50" w:rsidRDefault="004B71CD" w:rsidP="004B71CD">
      <w:pPr>
        <w:ind w:left="0" w:hanging="2"/>
        <w:jc w:val="both"/>
        <w:rPr>
          <w:rFonts w:ascii="Times New Roman" w:eastAsia="Times New Roman" w:hAnsi="Times New Roman" w:cs="Times New Roman"/>
          <w:color w:val="000000"/>
          <w:sz w:val="24"/>
          <w:szCs w:val="24"/>
          <w:lang w:val="en-GB"/>
        </w:rPr>
      </w:pPr>
      <w:r w:rsidRPr="00E36E50">
        <w:rPr>
          <w:rFonts w:ascii="Times New Roman" w:eastAsia="Times New Roman" w:hAnsi="Times New Roman" w:cs="Times New Roman"/>
          <w:color w:val="000000"/>
          <w:sz w:val="24"/>
          <w:szCs w:val="24"/>
          <w:lang w:val="en-GB"/>
        </w:rPr>
        <w:t>To see the course details (such as objectives, learning outcomes, content, assessment and ECTS workload), click the relevant Course Code given in the table below.</w:t>
      </w:r>
    </w:p>
    <w:p w:rsidR="008D3133" w:rsidRDefault="008D3133">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2"/>
        <w:tblW w:w="9563"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tblPr>
      <w:tblGrid>
        <w:gridCol w:w="911"/>
        <w:gridCol w:w="378"/>
        <w:gridCol w:w="1126"/>
        <w:gridCol w:w="2263"/>
        <w:gridCol w:w="30"/>
        <w:gridCol w:w="55"/>
        <w:gridCol w:w="56"/>
        <w:gridCol w:w="892"/>
        <w:gridCol w:w="12"/>
        <w:gridCol w:w="75"/>
        <w:gridCol w:w="303"/>
        <w:gridCol w:w="89"/>
        <w:gridCol w:w="833"/>
        <w:gridCol w:w="488"/>
        <w:gridCol w:w="24"/>
        <w:gridCol w:w="203"/>
        <w:gridCol w:w="822"/>
        <w:gridCol w:w="126"/>
        <w:gridCol w:w="100"/>
        <w:gridCol w:w="58"/>
        <w:gridCol w:w="719"/>
      </w:tblGrid>
      <w:tr w:rsidR="008D3133"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8D3133" w:rsidRPr="00D7656A" w:rsidRDefault="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1</w:t>
            </w:r>
            <w:r w:rsidRPr="00D7656A">
              <w:rPr>
                <w:rFonts w:ascii="Times New Roman" w:hAnsi="Times New Roman" w:cs="Times New Roman"/>
                <w:sz w:val="20"/>
                <w:szCs w:val="20"/>
                <w:vertAlign w:val="superscript"/>
              </w:rPr>
              <w:t>st</w:t>
            </w:r>
            <w:r w:rsidRPr="00D7656A">
              <w:rPr>
                <w:rFonts w:ascii="Times New Roman" w:hAnsi="Times New Roman" w:cs="Times New Roman"/>
                <w:sz w:val="20"/>
                <w:szCs w:val="20"/>
              </w:rPr>
              <w:t xml:space="preserve"> Year Fall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SBG101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INTRODUCTION TO SPORTS SCIENCES</w:t>
            </w: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YBG101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INTRODUCTION TO MANAGEMENT SCIENCES</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7</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STR101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SPORTS HISTORY</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KAR100</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CAREER PLANNING</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FOREIGN LANGUAGE I</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TUR101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TURKISH LANGUAGE I</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AİT101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ATATÜRK’S PRINCIPLES AND HISTORY OF TURKISH REVOLUTION I</w:t>
            </w:r>
          </w:p>
          <w:p w:rsidR="00A15885" w:rsidRPr="00D7656A" w:rsidRDefault="00A15885" w:rsidP="00A15885">
            <w:pPr>
              <w:pStyle w:val="CommentText"/>
              <w:ind w:left="0" w:hanging="2"/>
              <w:rPr>
                <w:rFonts w:ascii="Times New Roman" w:hAnsi="Times New Roman" w:cs="Times New Roman"/>
              </w:rPr>
            </w:pP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A15885"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KAM100</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pStyle w:val="CommentText"/>
              <w:ind w:left="0" w:hanging="2"/>
              <w:rPr>
                <w:rFonts w:ascii="Times New Roman" w:hAnsi="Times New Roman" w:cs="Times New Roman"/>
              </w:rPr>
            </w:pPr>
            <w:r w:rsidRPr="00D7656A">
              <w:rPr>
                <w:rFonts w:ascii="Times New Roman" w:hAnsi="Times New Roman" w:cs="Times New Roman"/>
              </w:rPr>
              <w:t>CAMPUS ORIENTATION</w:t>
            </w:r>
          </w:p>
        </w:tc>
        <w:tc>
          <w:tcPr>
            <w:tcW w:w="1482"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548"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8D3133" w:rsidRPr="00D7656A" w:rsidTr="00A15885">
        <w:tc>
          <w:tcPr>
            <w:tcW w:w="8844" w:type="dxa"/>
            <w:gridSpan w:val="20"/>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8D3133" w:rsidRPr="00D7656A" w:rsidRDefault="004B71CD">
            <w:pPr>
              <w:spacing w:after="0" w:line="240" w:lineRule="auto"/>
              <w:ind w:left="0" w:hanging="2"/>
              <w:rPr>
                <w:rFonts w:ascii="Times New Roman" w:eastAsia="Times New Roman" w:hAnsi="Times New Roman" w:cs="Times New Roman"/>
                <w:sz w:val="20"/>
                <w:szCs w:val="20"/>
              </w:rPr>
            </w:pPr>
            <w:bookmarkStart w:id="1" w:name="_heading=h.1fob9te" w:colFirst="0" w:colLast="0"/>
            <w:bookmarkEnd w:id="1"/>
            <w:r w:rsidRPr="00D7656A">
              <w:rPr>
                <w:rFonts w:ascii="Times New Roman" w:eastAsia="Times New Roman" w:hAnsi="Times New Roman" w:cs="Times New Roman"/>
                <w:sz w:val="20"/>
                <w:szCs w:val="20"/>
              </w:rPr>
              <w:t>Total</w:t>
            </w:r>
          </w:p>
        </w:tc>
        <w:tc>
          <w:tcPr>
            <w:tcW w:w="71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8D3133"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4B71CD">
            <w:pPr>
              <w:spacing w:after="0" w:line="240" w:lineRule="auto"/>
              <w:ind w:left="0" w:hanging="2"/>
              <w:rPr>
                <w:rFonts w:ascii="Times New Roman" w:eastAsia="Times New Roman" w:hAnsi="Times New Roman" w:cs="Times New Roman"/>
                <w:sz w:val="20"/>
                <w:szCs w:val="20"/>
              </w:rPr>
            </w:pPr>
          </w:p>
          <w:p w:rsidR="008D3133" w:rsidRPr="00D7656A" w:rsidRDefault="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1</w:t>
            </w:r>
            <w:r w:rsidRPr="00D7656A">
              <w:rPr>
                <w:rFonts w:ascii="Times New Roman" w:hAnsi="Times New Roman" w:cs="Times New Roman"/>
                <w:sz w:val="20"/>
                <w:szCs w:val="20"/>
                <w:vertAlign w:val="superscript"/>
              </w:rPr>
              <w:t>st</w:t>
            </w:r>
            <w:r w:rsidRPr="00D7656A">
              <w:rPr>
                <w:rFonts w:ascii="Times New Roman" w:hAnsi="Times New Roman" w:cs="Times New Roman"/>
                <w:sz w:val="20"/>
                <w:szCs w:val="20"/>
              </w:rPr>
              <w:t xml:space="preserve"> Year Spring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SYÖ102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SSO102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SOCIOLOGY</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SOT102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w w:val="95"/>
                <w:sz w:val="20"/>
                <w:szCs w:val="20"/>
                <w:lang w:val="en-GB"/>
              </w:rPr>
              <w:t>ORGANISATION TECHNIQUES IN SPORTS</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BİL101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INFORMATION TECHNOLOGIES</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İNG102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FOREIGN LANGUAGE II</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TUR102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TURKISH LANGUAGE II</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A15885" w:rsidRPr="00D7656A" w:rsidTr="00B229FB">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AİT102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15885" w:rsidRPr="00D7656A" w:rsidRDefault="00A15885" w:rsidP="00A15885">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ATATÜRK’S PRINCIPLES AND HISTORY OF TURKISH REVOLUTION II</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15885" w:rsidRPr="00D7656A" w:rsidRDefault="00A15885" w:rsidP="00A15885">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8D3133"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KKT100</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371ED3">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CYPRUS HISTORY AND CULTURE</w:t>
            </w:r>
          </w:p>
        </w:tc>
        <w:tc>
          <w:tcPr>
            <w:tcW w:w="139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637"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r>
      <w:tr w:rsidR="008D3133" w:rsidRPr="00D7656A" w:rsidTr="00A15885">
        <w:tc>
          <w:tcPr>
            <w:tcW w:w="8844" w:type="dxa"/>
            <w:gridSpan w:val="20"/>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8D3133" w:rsidRPr="00D7656A" w:rsidRDefault="00A17B78">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71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8D3133" w:rsidRPr="00D7656A" w:rsidRDefault="00040850">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2</w:t>
            </w:r>
            <w:r w:rsidR="00B9359A" w:rsidRPr="00D7656A">
              <w:rPr>
                <w:rFonts w:ascii="Times New Roman" w:hAnsi="Times New Roman" w:cs="Times New Roman"/>
                <w:sz w:val="20"/>
                <w:szCs w:val="20"/>
                <w:vertAlign w:val="superscript"/>
              </w:rPr>
              <w:t>nd</w:t>
            </w:r>
            <w:r w:rsidRPr="00D7656A">
              <w:rPr>
                <w:rFonts w:ascii="Times New Roman" w:hAnsi="Times New Roman" w:cs="Times New Roman"/>
                <w:sz w:val="20"/>
                <w:szCs w:val="20"/>
              </w:rPr>
              <w:t xml:space="preserve"> Year Fall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SPS201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bCs/>
                <w:sz w:val="20"/>
                <w:szCs w:val="20"/>
                <w:lang w:val="en-GB"/>
              </w:rPr>
              <w:t>SPORTS PSYCHOLOGY</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SPİ201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İHİ201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COMMUNICATION AND PUBLIC RELATIONS</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KYS201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PUBLIC ADMINISTRATION AND SPORTS</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SMF202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ACCOUNTING AND FINANCE MANAGEMENT IN SPORTS</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SCIENCES-I</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3C5D56">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SMB201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MANAGEMENT-I</w:t>
            </w:r>
          </w:p>
        </w:tc>
        <w:tc>
          <w:tcPr>
            <w:tcW w:w="112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94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10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A15885">
        <w:tc>
          <w:tcPr>
            <w:tcW w:w="8844" w:type="dxa"/>
            <w:gridSpan w:val="20"/>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71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2</w:t>
            </w:r>
            <w:r w:rsidR="00B9359A" w:rsidRPr="00D7656A">
              <w:rPr>
                <w:rFonts w:ascii="Times New Roman" w:hAnsi="Times New Roman" w:cs="Times New Roman"/>
                <w:sz w:val="20"/>
                <w:szCs w:val="20"/>
                <w:vertAlign w:val="superscript"/>
              </w:rPr>
              <w:t>nd</w:t>
            </w:r>
            <w:r w:rsidRPr="00D7656A">
              <w:rPr>
                <w:rFonts w:ascii="Times New Roman" w:hAnsi="Times New Roman" w:cs="Times New Roman"/>
                <w:sz w:val="20"/>
                <w:szCs w:val="20"/>
              </w:rPr>
              <w:t xml:space="preserve"> Year Spring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SEK202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ECONOMY</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STY202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FACILITIES MANAGEMENT</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SPL202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LEADERSHIP IN SPORTS</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ÖSS202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PRIVATE SECTOR AND SPORTS</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KİY202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CORPORATE COMMUNICATION MANAGEMENT</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SCIENCES-II</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C91AA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SMB202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ELECTIVE SPORTS MANAGEMENT-II</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0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333"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A15885">
        <w:tc>
          <w:tcPr>
            <w:tcW w:w="8844" w:type="dxa"/>
            <w:gridSpan w:val="20"/>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71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3</w:t>
            </w:r>
            <w:r w:rsidR="00B9359A" w:rsidRPr="00D7656A">
              <w:rPr>
                <w:rFonts w:ascii="Times New Roman" w:hAnsi="Times New Roman" w:cs="Times New Roman"/>
                <w:sz w:val="20"/>
                <w:szCs w:val="20"/>
                <w:vertAlign w:val="superscript"/>
              </w:rPr>
              <w:t>rd</w:t>
            </w:r>
            <w:r w:rsidRPr="00D7656A">
              <w:rPr>
                <w:rFonts w:ascii="Times New Roman" w:hAnsi="Times New Roman" w:cs="Times New Roman"/>
                <w:sz w:val="20"/>
                <w:szCs w:val="20"/>
              </w:rPr>
              <w:t xml:space="preserve"> Year Fall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İKY301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 xml:space="preserve">HUMAN RESOURCES </w:t>
            </w:r>
            <w:r w:rsidRPr="00D7656A">
              <w:rPr>
                <w:rFonts w:ascii="Times New Roman" w:hAnsi="Times New Roman" w:cs="Times New Roman"/>
                <w:color w:val="000000" w:themeColor="text1"/>
                <w:sz w:val="20"/>
                <w:szCs w:val="20"/>
                <w:lang w:val="en-GB"/>
              </w:rPr>
              <w:lastRenderedPageBreak/>
              <w:t>MANAGEMENT</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SPZ301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MARKETING</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YYS301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LOCAL MANAGEMENT AND SPORTS</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ÖRD301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ORGANIZATIONAL BEHAVIOURS</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SCIENCES-III</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MANAGEMENT-III</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3A156E">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pacing w:val="7"/>
                <w:sz w:val="20"/>
                <w:szCs w:val="20"/>
                <w:lang w:val="en-GB"/>
              </w:rPr>
              <w:t>OCCUPATIONAL FOREIGN LANGUAGE- I</w:t>
            </w:r>
          </w:p>
        </w:tc>
        <w:tc>
          <w:tcPr>
            <w:tcW w:w="103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A15885">
        <w:tc>
          <w:tcPr>
            <w:tcW w:w="8786" w:type="dxa"/>
            <w:gridSpan w:val="19"/>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3</w:t>
            </w:r>
            <w:r w:rsidR="00B9359A" w:rsidRPr="00D7656A">
              <w:rPr>
                <w:rFonts w:ascii="Times New Roman" w:hAnsi="Times New Roman" w:cs="Times New Roman"/>
                <w:sz w:val="20"/>
                <w:szCs w:val="20"/>
                <w:vertAlign w:val="superscript"/>
              </w:rPr>
              <w:t>rd</w:t>
            </w:r>
            <w:r w:rsidRPr="00D7656A">
              <w:rPr>
                <w:rFonts w:ascii="Times New Roman" w:hAnsi="Times New Roman" w:cs="Times New Roman"/>
                <w:sz w:val="20"/>
                <w:szCs w:val="20"/>
              </w:rPr>
              <w:t xml:space="preserve"> Year Spring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BSY302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pacing w:val="-5"/>
                <w:sz w:val="20"/>
                <w:szCs w:val="20"/>
                <w:lang w:val="en-GB"/>
              </w:rPr>
              <w:t>SCIENTIFIC RESEARCH METHODS</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SHU302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LAW</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SYE302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bCs/>
                <w:color w:val="000000" w:themeColor="text1"/>
                <w:sz w:val="20"/>
                <w:szCs w:val="20"/>
                <w:lang w:val="en-GB"/>
              </w:rPr>
              <w:t>ETHICS IN SPORTS MANAGEMENT</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SSİ302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Z/S</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color w:val="000000" w:themeColor="text1"/>
                <w:sz w:val="20"/>
                <w:szCs w:val="20"/>
                <w:lang w:val="en-GB"/>
              </w:rPr>
            </w:pPr>
            <w:r w:rsidRPr="00D7656A">
              <w:rPr>
                <w:rFonts w:ascii="Times New Roman" w:hAnsi="Times New Roman" w:cs="Times New Roman"/>
                <w:color w:val="000000" w:themeColor="text1"/>
                <w:sz w:val="20"/>
                <w:szCs w:val="20"/>
                <w:lang w:val="en-GB"/>
              </w:rPr>
              <w:t>SPORTS AND POLITICS</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SAB302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SCIENCES-IV</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SMB302</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ELECTIVE SPORTS MANAGEMENT-IV</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r>
      <w:tr w:rsidR="004B71CD" w:rsidRPr="00D7656A" w:rsidTr="001F5342">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MYD302 </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404"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pacing w:val="7"/>
                <w:sz w:val="20"/>
                <w:szCs w:val="20"/>
                <w:lang w:val="en-GB"/>
              </w:rPr>
              <w:t xml:space="preserve">OCCUPATIONAL </w:t>
            </w:r>
            <w:r w:rsidRPr="00D7656A">
              <w:rPr>
                <w:rFonts w:ascii="Times New Roman" w:hAnsi="Times New Roman" w:cs="Times New Roman"/>
                <w:spacing w:val="7"/>
                <w:sz w:val="20"/>
                <w:szCs w:val="20"/>
                <w:lang w:val="en-GB"/>
              </w:rPr>
              <w:lastRenderedPageBreak/>
              <w:t>FOREIGN LANGUAGE- II</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3</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25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A15885">
        <w:tc>
          <w:tcPr>
            <w:tcW w:w="8786" w:type="dxa"/>
            <w:gridSpan w:val="19"/>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lastRenderedPageBreak/>
              <w:t>Total</w:t>
            </w:r>
          </w:p>
        </w:tc>
        <w:tc>
          <w:tcPr>
            <w:tcW w:w="777"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A17B78" w:rsidP="00B9359A">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4</w:t>
            </w:r>
            <w:r w:rsidR="00B9359A" w:rsidRPr="00D7656A">
              <w:rPr>
                <w:rFonts w:ascii="Times New Roman" w:hAnsi="Times New Roman" w:cs="Times New Roman"/>
                <w:sz w:val="20"/>
                <w:szCs w:val="20"/>
                <w:vertAlign w:val="superscript"/>
              </w:rPr>
              <w:t>th</w:t>
            </w:r>
            <w:r w:rsidRPr="00D7656A">
              <w:rPr>
                <w:rFonts w:ascii="Times New Roman" w:hAnsi="Times New Roman" w:cs="Times New Roman"/>
                <w:sz w:val="20"/>
                <w:szCs w:val="20"/>
              </w:rPr>
              <w:t>Year Fall Semester</w:t>
            </w:r>
          </w:p>
        </w:tc>
      </w:tr>
      <w:tr w:rsidR="004B71CD" w:rsidRPr="00D7656A" w:rsidTr="00A15885">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94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151"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5C6494">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GPY401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ENTREPRENEURSHIP AND PROJECT MANAGEMENT</w:t>
            </w:r>
          </w:p>
        </w:tc>
        <w:tc>
          <w:tcPr>
            <w:tcW w:w="94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151"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5C6494">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USÖ401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NATIONAL SPORTS ORGANISATIONS</w:t>
            </w:r>
          </w:p>
        </w:tc>
        <w:tc>
          <w:tcPr>
            <w:tcW w:w="94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151"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4B71CD" w:rsidRPr="00D7656A" w:rsidTr="005C6494">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SUA401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SPECIALIST FIELD -I</w:t>
            </w:r>
          </w:p>
        </w:tc>
        <w:tc>
          <w:tcPr>
            <w:tcW w:w="94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151"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8</w:t>
            </w:r>
          </w:p>
        </w:tc>
      </w:tr>
      <w:tr w:rsidR="004B71CD" w:rsidRPr="00D7656A" w:rsidTr="005C6494">
        <w:tc>
          <w:tcPr>
            <w:tcW w:w="128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SYU401</w:t>
            </w:r>
          </w:p>
        </w:tc>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APPLICATION-I</w:t>
            </w:r>
          </w:p>
        </w:tc>
        <w:tc>
          <w:tcPr>
            <w:tcW w:w="94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824"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8</w:t>
            </w:r>
          </w:p>
        </w:tc>
        <w:tc>
          <w:tcPr>
            <w:tcW w:w="1151"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14</w:t>
            </w:r>
          </w:p>
        </w:tc>
      </w:tr>
      <w:tr w:rsidR="004B71CD" w:rsidRPr="00D7656A" w:rsidTr="00A15885">
        <w:tc>
          <w:tcPr>
            <w:tcW w:w="8686" w:type="dxa"/>
            <w:gridSpan w:val="18"/>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877" w:type="dxa"/>
            <w:gridSpan w:val="3"/>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r w:rsidR="004B71CD" w:rsidRPr="00D7656A" w:rsidTr="00A15885">
        <w:tc>
          <w:tcPr>
            <w:tcW w:w="9563" w:type="dxa"/>
            <w:gridSpan w:val="2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hAnsi="Times New Roman" w:cs="Times New Roman"/>
                <w:sz w:val="20"/>
                <w:szCs w:val="20"/>
              </w:rPr>
              <w:t>4</w:t>
            </w:r>
            <w:r w:rsidR="00B9359A" w:rsidRPr="00D7656A">
              <w:rPr>
                <w:rFonts w:ascii="Times New Roman" w:hAnsi="Times New Roman" w:cs="Times New Roman"/>
                <w:sz w:val="20"/>
                <w:szCs w:val="20"/>
                <w:vertAlign w:val="superscript"/>
              </w:rPr>
              <w:t xml:space="preserve">th </w:t>
            </w:r>
            <w:r w:rsidRPr="00D7656A">
              <w:rPr>
                <w:rFonts w:ascii="Times New Roman" w:hAnsi="Times New Roman" w:cs="Times New Roman"/>
                <w:sz w:val="20"/>
                <w:szCs w:val="20"/>
              </w:rPr>
              <w:t>Year Spring Semester</w:t>
            </w:r>
          </w:p>
        </w:tc>
      </w:tr>
      <w:tr w:rsidR="004B71CD" w:rsidRPr="00D7656A" w:rsidTr="00A15885">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ind w:hanging="2"/>
              <w:rPr>
                <w:rFonts w:ascii="Times New Roman" w:hAnsi="Times New Roman" w:cs="Times New Roman"/>
                <w:sz w:val="20"/>
                <w:szCs w:val="20"/>
              </w:rPr>
            </w:pPr>
            <w:r w:rsidRPr="00D7656A">
              <w:rPr>
                <w:rFonts w:ascii="Times New Roman" w:hAnsi="Times New Roman" w:cs="Times New Roman"/>
                <w:sz w:val="20"/>
                <w:szCs w:val="20"/>
              </w:rPr>
              <w:t>Course Code</w:t>
            </w:r>
          </w:p>
        </w:tc>
        <w:tc>
          <w:tcPr>
            <w:tcW w:w="150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Pre.</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Course Name</w:t>
            </w:r>
          </w:p>
        </w:tc>
        <w:tc>
          <w:tcPr>
            <w:tcW w:w="96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Theory</w:t>
            </w:r>
          </w:p>
        </w:tc>
        <w:tc>
          <w:tcPr>
            <w:tcW w:w="1300"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 xml:space="preserve">Application /Laboratory </w:t>
            </w:r>
          </w:p>
        </w:tc>
        <w:tc>
          <w:tcPr>
            <w:tcW w:w="1537"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Local Credits</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pStyle w:val="NoSpacing"/>
              <w:rPr>
                <w:rFonts w:ascii="Times New Roman" w:hAnsi="Times New Roman" w:cs="Times New Roman"/>
                <w:sz w:val="20"/>
                <w:szCs w:val="20"/>
              </w:rPr>
            </w:pPr>
            <w:r w:rsidRPr="00D7656A">
              <w:rPr>
                <w:rFonts w:ascii="Times New Roman" w:hAnsi="Times New Roman" w:cs="Times New Roman"/>
                <w:sz w:val="20"/>
                <w:szCs w:val="20"/>
              </w:rPr>
              <w:t>ECTS</w:t>
            </w:r>
          </w:p>
        </w:tc>
      </w:tr>
      <w:tr w:rsidR="004B71CD" w:rsidRPr="00D7656A" w:rsidTr="00CE3812">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PRJ402</w:t>
            </w:r>
          </w:p>
        </w:tc>
        <w:tc>
          <w:tcPr>
            <w:tcW w:w="150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RESEARCH PROJECT</w:t>
            </w:r>
          </w:p>
        </w:tc>
        <w:tc>
          <w:tcPr>
            <w:tcW w:w="96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300"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537"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5</w:t>
            </w:r>
          </w:p>
        </w:tc>
      </w:tr>
      <w:tr w:rsidR="004B71CD" w:rsidRPr="00D7656A" w:rsidTr="00CE3812">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USÖ402</w:t>
            </w:r>
          </w:p>
        </w:tc>
        <w:tc>
          <w:tcPr>
            <w:tcW w:w="150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INTERNATIONAL SPORTS ORGANISATIONS</w:t>
            </w:r>
          </w:p>
        </w:tc>
        <w:tc>
          <w:tcPr>
            <w:tcW w:w="96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300"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0</w:t>
            </w:r>
          </w:p>
        </w:tc>
        <w:tc>
          <w:tcPr>
            <w:tcW w:w="1537"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w:t>
            </w:r>
          </w:p>
        </w:tc>
      </w:tr>
      <w:tr w:rsidR="004B71CD" w:rsidRPr="00D7656A" w:rsidTr="00CE3812">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SUA402</w:t>
            </w:r>
          </w:p>
        </w:tc>
        <w:tc>
          <w:tcPr>
            <w:tcW w:w="150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SPECIALIST FIELD-II</w:t>
            </w:r>
          </w:p>
        </w:tc>
        <w:tc>
          <w:tcPr>
            <w:tcW w:w="96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300"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4</w:t>
            </w:r>
          </w:p>
        </w:tc>
        <w:tc>
          <w:tcPr>
            <w:tcW w:w="1537"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8</w:t>
            </w:r>
          </w:p>
        </w:tc>
      </w:tr>
      <w:tr w:rsidR="004B71CD" w:rsidRPr="00D7656A" w:rsidTr="00CE3812">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SYU402</w:t>
            </w:r>
          </w:p>
        </w:tc>
        <w:tc>
          <w:tcPr>
            <w:tcW w:w="150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Z</w:t>
            </w:r>
          </w:p>
        </w:tc>
        <w:tc>
          <w:tcPr>
            <w:tcW w:w="2348"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B71CD" w:rsidRPr="00D7656A" w:rsidRDefault="004B71CD" w:rsidP="004B71CD">
            <w:pPr>
              <w:ind w:left="0" w:hanging="2"/>
              <w:rPr>
                <w:rFonts w:ascii="Times New Roman" w:hAnsi="Times New Roman" w:cs="Times New Roman"/>
                <w:sz w:val="20"/>
                <w:szCs w:val="20"/>
                <w:lang w:val="en-GB"/>
              </w:rPr>
            </w:pPr>
            <w:r w:rsidRPr="00D7656A">
              <w:rPr>
                <w:rFonts w:ascii="Times New Roman" w:hAnsi="Times New Roman" w:cs="Times New Roman"/>
                <w:sz w:val="20"/>
                <w:szCs w:val="20"/>
                <w:lang w:val="en-GB"/>
              </w:rPr>
              <w:t>SPORTS MANAGEMENT APPLICATION-II</w:t>
            </w:r>
          </w:p>
        </w:tc>
        <w:tc>
          <w:tcPr>
            <w:tcW w:w="96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2</w:t>
            </w:r>
          </w:p>
        </w:tc>
        <w:tc>
          <w:tcPr>
            <w:tcW w:w="1300"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8</w:t>
            </w:r>
          </w:p>
        </w:tc>
        <w:tc>
          <w:tcPr>
            <w:tcW w:w="1537"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6</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14</w:t>
            </w:r>
          </w:p>
        </w:tc>
      </w:tr>
      <w:tr w:rsidR="004B71CD" w:rsidRPr="00D7656A" w:rsidTr="00A15885">
        <w:tc>
          <w:tcPr>
            <w:tcW w:w="8560" w:type="dxa"/>
            <w:gridSpan w:val="17"/>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A17B78"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Total</w:t>
            </w:r>
          </w:p>
        </w:tc>
        <w:tc>
          <w:tcPr>
            <w:tcW w:w="1003" w:type="dxa"/>
            <w:gridSpan w:val="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4B71CD" w:rsidRPr="00D7656A" w:rsidRDefault="004B71CD" w:rsidP="004B71CD">
            <w:pPr>
              <w:spacing w:after="0" w:line="240" w:lineRule="auto"/>
              <w:ind w:left="0" w:hanging="2"/>
              <w:rPr>
                <w:rFonts w:ascii="Times New Roman" w:eastAsia="Times New Roman" w:hAnsi="Times New Roman" w:cs="Times New Roman"/>
                <w:sz w:val="20"/>
                <w:szCs w:val="20"/>
              </w:rPr>
            </w:pPr>
            <w:r w:rsidRPr="00D7656A">
              <w:rPr>
                <w:rFonts w:ascii="Times New Roman" w:eastAsia="Times New Roman" w:hAnsi="Times New Roman" w:cs="Times New Roman"/>
                <w:sz w:val="20"/>
                <w:szCs w:val="20"/>
              </w:rPr>
              <w:t>30</w:t>
            </w:r>
          </w:p>
        </w:tc>
      </w:tr>
    </w:tbl>
    <w:p w:rsidR="008D3133" w:rsidRDefault="008D3133">
      <w:pPr>
        <w:ind w:left="0" w:hanging="2"/>
        <w:jc w:val="both"/>
        <w:rPr>
          <w:rFonts w:ascii="Times New Roman" w:eastAsia="Times New Roman" w:hAnsi="Times New Roman" w:cs="Times New Roman"/>
          <w:sz w:val="20"/>
          <w:szCs w:val="20"/>
        </w:rPr>
      </w:pPr>
    </w:p>
    <w:p w:rsidR="008D3133" w:rsidRDefault="008D3133">
      <w:pPr>
        <w:ind w:left="0" w:hanging="2"/>
        <w:jc w:val="both"/>
        <w:rPr>
          <w:rFonts w:ascii="Times New Roman" w:eastAsia="Times New Roman" w:hAnsi="Times New Roman" w:cs="Times New Roman"/>
          <w:sz w:val="20"/>
          <w:szCs w:val="20"/>
        </w:rPr>
      </w:pPr>
    </w:p>
    <w:p w:rsidR="008D3133" w:rsidRDefault="008D3133">
      <w:pPr>
        <w:ind w:left="0" w:hanging="2"/>
        <w:jc w:val="both"/>
        <w:rPr>
          <w:rFonts w:ascii="Times New Roman" w:eastAsia="Times New Roman" w:hAnsi="Times New Roman" w:cs="Times New Roman"/>
          <w:sz w:val="20"/>
          <w:szCs w:val="20"/>
        </w:rPr>
      </w:pPr>
    </w:p>
    <w:tbl>
      <w:tblPr>
        <w:tblStyle w:val="a3"/>
        <w:tblW w:w="9556"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tblPr>
      <w:tblGrid>
        <w:gridCol w:w="9556"/>
      </w:tblGrid>
      <w:tr w:rsidR="008D3133" w:rsidRPr="00D7656A">
        <w:tc>
          <w:tcPr>
            <w:tcW w:w="9556" w:type="dxa"/>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8D3133" w:rsidRPr="00D7656A" w:rsidRDefault="00040850">
            <w:pPr>
              <w:ind w:left="0" w:hanging="2"/>
              <w:rPr>
                <w:rFonts w:ascii="Times New Roman" w:eastAsia="Times New Roman" w:hAnsi="Times New Roman" w:cs="Times New Roman"/>
                <w:color w:val="FF0000"/>
                <w:sz w:val="24"/>
                <w:szCs w:val="24"/>
              </w:rPr>
            </w:pPr>
            <w:r w:rsidRPr="00D7656A">
              <w:rPr>
                <w:rFonts w:ascii="Times New Roman" w:eastAsia="Times New Roman" w:hAnsi="Times New Roman" w:cs="Times New Roman"/>
                <w:b/>
                <w:color w:val="FF0000"/>
                <w:sz w:val="24"/>
                <w:szCs w:val="24"/>
              </w:rPr>
              <w:t>EK BİLGİLER</w:t>
            </w:r>
          </w:p>
        </w:tc>
      </w:tr>
      <w:tr w:rsidR="008D3133" w:rsidRPr="00D7656A">
        <w:tc>
          <w:tcPr>
            <w:tcW w:w="9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D3133" w:rsidRPr="00D7656A" w:rsidRDefault="008D3133">
            <w:pPr>
              <w:ind w:left="0" w:hanging="2"/>
              <w:rPr>
                <w:rFonts w:ascii="Times New Roman" w:eastAsia="Times New Roman" w:hAnsi="Times New Roman" w:cs="Times New Roman"/>
                <w:color w:val="FF0000"/>
                <w:sz w:val="24"/>
                <w:szCs w:val="24"/>
              </w:rPr>
            </w:pPr>
          </w:p>
        </w:tc>
      </w:tr>
      <w:tr w:rsidR="008D3133" w:rsidRPr="00D7656A">
        <w:tc>
          <w:tcPr>
            <w:tcW w:w="9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E370E" w:rsidRPr="00D7656A" w:rsidRDefault="008B63C6" w:rsidP="00CE370E">
            <w:pPr>
              <w:ind w:left="0" w:hanging="2"/>
              <w:jc w:val="both"/>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A total of 240 ECTS credits of courses are required to graduate</w:t>
            </w:r>
            <w:r w:rsidR="00CE370E" w:rsidRPr="00D7656A">
              <w:rPr>
                <w:rFonts w:ascii="Times New Roman" w:eastAsia="Times New Roman" w:hAnsi="Times New Roman" w:cs="Times New Roman"/>
                <w:color w:val="FF0000"/>
                <w:sz w:val="24"/>
                <w:szCs w:val="24"/>
              </w:rPr>
              <w:t xml:space="preserve">. </w:t>
            </w:r>
            <w:r w:rsidR="00CE370E" w:rsidRPr="00D7656A">
              <w:rPr>
                <w:rFonts w:ascii="Times New Roman" w:eastAsia="Times New Roman" w:hAnsi="Times New Roman" w:cs="Times New Roman"/>
                <w:color w:val="000000" w:themeColor="text1"/>
                <w:sz w:val="24"/>
                <w:szCs w:val="24"/>
              </w:rPr>
              <w:t xml:space="preserve">Sport Management must complete 4 field related elective, 2 specialisation branch elective, </w:t>
            </w:r>
            <w:proofErr w:type="gramStart"/>
            <w:r w:rsidR="00CE370E" w:rsidRPr="00D7656A">
              <w:rPr>
                <w:rFonts w:ascii="Times New Roman" w:eastAsia="Times New Roman" w:hAnsi="Times New Roman" w:cs="Times New Roman"/>
                <w:color w:val="000000" w:themeColor="text1"/>
                <w:sz w:val="24"/>
                <w:szCs w:val="24"/>
              </w:rPr>
              <w:t>4profession</w:t>
            </w:r>
            <w:proofErr w:type="gramEnd"/>
            <w:r w:rsidR="00CE370E" w:rsidRPr="00D7656A">
              <w:rPr>
                <w:rFonts w:ascii="Times New Roman" w:eastAsia="Times New Roman" w:hAnsi="Times New Roman" w:cs="Times New Roman"/>
                <w:color w:val="000000" w:themeColor="text1"/>
                <w:sz w:val="24"/>
                <w:szCs w:val="24"/>
              </w:rPr>
              <w:t xml:space="preserve"> knowledge courses to provide a total of 240 ECTS credits.Otherwise they will not be deemed to fulfill the conditions to graduate from the program.</w:t>
            </w:r>
          </w:p>
          <w:p w:rsidR="00CE370E" w:rsidRPr="00D7656A" w:rsidRDefault="00CE370E" w:rsidP="00CE370E">
            <w:pPr>
              <w:spacing w:after="160" w:line="256" w:lineRule="auto"/>
              <w:ind w:left="0" w:hanging="2"/>
              <w:rPr>
                <w:rFonts w:ascii="Times New Roman" w:hAnsi="Times New Roman" w:cs="Times New Roman"/>
                <w:b/>
                <w:bCs/>
                <w:i/>
                <w:iCs/>
                <w:sz w:val="24"/>
                <w:szCs w:val="24"/>
                <w:lang w:val="en-GB"/>
              </w:rPr>
            </w:pPr>
            <w:r w:rsidRPr="00D7656A">
              <w:rPr>
                <w:rFonts w:ascii="Times New Roman" w:hAnsi="Times New Roman" w:cs="Times New Roman"/>
                <w:b/>
                <w:bCs/>
                <w:i/>
                <w:iCs/>
                <w:sz w:val="24"/>
                <w:szCs w:val="24"/>
                <w:lang w:val="en-GB"/>
              </w:rPr>
              <w:t>Important Information about the Elective Courses</w:t>
            </w:r>
          </w:p>
          <w:p w:rsidR="00CE370E" w:rsidRPr="00D7656A" w:rsidRDefault="00CE370E">
            <w:pPr>
              <w:ind w:left="0" w:hanging="2"/>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 xml:space="preserve">Sport Management must complete 4 field related elective, 2specialisation branch elective, </w:t>
            </w:r>
            <w:proofErr w:type="gramStart"/>
            <w:r w:rsidRPr="00D7656A">
              <w:rPr>
                <w:rFonts w:ascii="Times New Roman" w:eastAsia="Times New Roman" w:hAnsi="Times New Roman" w:cs="Times New Roman"/>
                <w:color w:val="000000" w:themeColor="text1"/>
                <w:sz w:val="24"/>
                <w:szCs w:val="24"/>
              </w:rPr>
              <w:t>4profession</w:t>
            </w:r>
            <w:proofErr w:type="gramEnd"/>
            <w:r w:rsidRPr="00D7656A">
              <w:rPr>
                <w:rFonts w:ascii="Times New Roman" w:eastAsia="Times New Roman" w:hAnsi="Times New Roman" w:cs="Times New Roman"/>
                <w:color w:val="000000" w:themeColor="text1"/>
                <w:sz w:val="24"/>
                <w:szCs w:val="24"/>
              </w:rPr>
              <w:t xml:space="preserve"> knowledgecourses in order to graduate.</w:t>
            </w:r>
          </w:p>
          <w:p w:rsidR="00CE370E" w:rsidRPr="00D7656A" w:rsidRDefault="00CE370E">
            <w:pPr>
              <w:ind w:left="0" w:hanging="2"/>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These courses must be selected from the Elective Courses list. Courses not included in this list cannot be accepted as elective courses.</w:t>
            </w:r>
          </w:p>
          <w:p w:rsidR="00CE370E" w:rsidRPr="00D7656A" w:rsidRDefault="00CE370E">
            <w:pPr>
              <w:ind w:left="0" w:hanging="2"/>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ECTS credits of elective courses must be equal to or more than the credits specified in the curriculum.</w:t>
            </w:r>
          </w:p>
          <w:p w:rsidR="00CE370E" w:rsidRPr="00D7656A" w:rsidRDefault="00CE370E">
            <w:pPr>
              <w:ind w:left="0" w:hanging="2"/>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 xml:space="preserve">Students of Sports Management department have to take 10 elective courses in order to graduate. These are General Elective Courses (SMB/SAB/SUA coded courses) offered by the Common Courses Coordination Unit (odk.neu.edu.tr). The list of these courses is updated every semester. </w:t>
            </w:r>
          </w:p>
          <w:p w:rsidR="00CE370E" w:rsidRPr="00D7656A" w:rsidRDefault="00CE370E" w:rsidP="00CE370E">
            <w:pPr>
              <w:ind w:leftChars="0" w:left="0" w:firstLineChars="0" w:firstLine="0"/>
              <w:rPr>
                <w:rFonts w:ascii="Times New Roman" w:eastAsia="Times New Roman" w:hAnsi="Times New Roman" w:cs="Times New Roman"/>
                <w:color w:val="000000" w:themeColor="text1"/>
                <w:sz w:val="24"/>
                <w:szCs w:val="24"/>
              </w:rPr>
            </w:pPr>
            <w:r w:rsidRPr="00D7656A">
              <w:rPr>
                <w:rFonts w:ascii="Times New Roman" w:eastAsia="Times New Roman" w:hAnsi="Times New Roman" w:cs="Times New Roman"/>
                <w:color w:val="000000" w:themeColor="text1"/>
                <w:sz w:val="24"/>
                <w:szCs w:val="24"/>
              </w:rPr>
              <w:t>ECTS credits of SMB/SAB/SUA courses must be equal to or more than the credits specified in the curriculum.</w:t>
            </w:r>
          </w:p>
          <w:p w:rsidR="008D3133" w:rsidRPr="00D7656A" w:rsidRDefault="00CE370E">
            <w:pPr>
              <w:ind w:left="0" w:hanging="2"/>
              <w:rPr>
                <w:rFonts w:ascii="Times New Roman" w:eastAsia="Times New Roman" w:hAnsi="Times New Roman" w:cs="Times New Roman"/>
                <w:color w:val="FF0000"/>
                <w:sz w:val="24"/>
                <w:szCs w:val="24"/>
              </w:rPr>
            </w:pPr>
            <w:r w:rsidRPr="00D7656A">
              <w:rPr>
                <w:rFonts w:ascii="Times New Roman" w:eastAsia="Times New Roman" w:hAnsi="Times New Roman" w:cs="Times New Roman"/>
                <w:color w:val="000000" w:themeColor="text1"/>
                <w:sz w:val="24"/>
                <w:szCs w:val="24"/>
              </w:rPr>
              <w:t>Sports Management students should be careful when choosing an SMB/SAB/SUA elective course that it is not the same, similar or less comprehensive than any course they have taken or taken in their curriculum, or any compulsory course they have not taken yet. Otherwise, the courses they have taken will not be considered as elective courses and will not provide any qualifications in the curriculum.</w:t>
            </w:r>
          </w:p>
        </w:tc>
      </w:tr>
      <w:tr w:rsidR="00CE370E" w:rsidRPr="00D7656A">
        <w:tc>
          <w:tcPr>
            <w:tcW w:w="9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E370E" w:rsidRPr="00D7656A" w:rsidRDefault="00CE370E" w:rsidP="00CE370E">
            <w:pPr>
              <w:ind w:left="0" w:hanging="2"/>
              <w:jc w:val="both"/>
              <w:rPr>
                <w:rFonts w:ascii="Times New Roman" w:eastAsia="Times New Roman" w:hAnsi="Times New Roman" w:cs="Times New Roman"/>
                <w:color w:val="FF0000"/>
                <w:sz w:val="24"/>
                <w:szCs w:val="24"/>
              </w:rPr>
            </w:pPr>
            <w:r w:rsidRPr="00D7656A">
              <w:rPr>
                <w:rFonts w:ascii="Times New Roman" w:eastAsia="Times New Roman" w:hAnsi="Times New Roman" w:cs="Times New Roman"/>
                <w:color w:val="000000" w:themeColor="text1"/>
                <w:sz w:val="24"/>
                <w:szCs w:val="24"/>
              </w:rPr>
              <w:t>If you need support for these courses due to your disability, please refer to Disability Support Unit.Contact; engelsiz@neu.edu.tr</w:t>
            </w:r>
          </w:p>
        </w:tc>
      </w:tr>
    </w:tbl>
    <w:p w:rsidR="008D3133" w:rsidRPr="00A17B78" w:rsidRDefault="008D3133">
      <w:pPr>
        <w:ind w:left="0" w:hanging="2"/>
        <w:jc w:val="both"/>
        <w:rPr>
          <w:rFonts w:ascii="Times New Roman" w:eastAsia="Times New Roman" w:hAnsi="Times New Roman" w:cs="Times New Roman"/>
          <w:color w:val="FF0000"/>
          <w:sz w:val="20"/>
          <w:szCs w:val="20"/>
        </w:rPr>
      </w:pPr>
    </w:p>
    <w:p w:rsidR="008D3133" w:rsidRDefault="008D3133">
      <w:pPr>
        <w:ind w:left="0" w:hanging="2"/>
        <w:jc w:val="both"/>
        <w:rPr>
          <w:rFonts w:ascii="Times New Roman" w:eastAsia="Times New Roman" w:hAnsi="Times New Roman" w:cs="Times New Roman"/>
          <w:sz w:val="20"/>
          <w:szCs w:val="20"/>
        </w:rPr>
      </w:pPr>
    </w:p>
    <w:p w:rsidR="00D7656A" w:rsidRDefault="00D7656A">
      <w:pPr>
        <w:ind w:left="0" w:hanging="2"/>
        <w:jc w:val="both"/>
        <w:rPr>
          <w:rFonts w:ascii="Times New Roman" w:eastAsia="Times New Roman" w:hAnsi="Times New Roman" w:cs="Times New Roman"/>
          <w:sz w:val="20"/>
          <w:szCs w:val="20"/>
        </w:rPr>
      </w:pPr>
    </w:p>
    <w:p w:rsidR="00A17B78" w:rsidRPr="00DB0BB7" w:rsidRDefault="00A17B78" w:rsidP="00A17B78">
      <w:pPr>
        <w:pStyle w:val="ListParagraph"/>
        <w:numPr>
          <w:ilvl w:val="0"/>
          <w:numId w:val="7"/>
        </w:numPr>
        <w:suppressAutoHyphens w:val="0"/>
        <w:spacing w:after="160" w:line="259" w:lineRule="auto"/>
        <w:ind w:leftChars="0" w:left="0" w:firstLineChars="0" w:hanging="2"/>
        <w:textDirection w:val="lrTb"/>
        <w:textAlignment w:val="auto"/>
        <w:outlineLvl w:val="9"/>
        <w:rPr>
          <w:rFonts w:ascii="Times New Roman" w:hAnsi="Times New Roman" w:cs="Times New Roman"/>
          <w:b/>
          <w:sz w:val="24"/>
          <w:szCs w:val="24"/>
          <w:lang w:val="en-GB"/>
        </w:rPr>
      </w:pPr>
      <w:r w:rsidRPr="00DB0BB7">
        <w:rPr>
          <w:rFonts w:ascii="Times New Roman" w:hAnsi="Times New Roman" w:cs="Times New Roman"/>
          <w:b/>
          <w:sz w:val="24"/>
          <w:szCs w:val="24"/>
          <w:lang w:val="en-GB"/>
        </w:rPr>
        <w:lastRenderedPageBreak/>
        <w:t>Exam Regulations &amp; Assessment &amp; Grading</w:t>
      </w:r>
    </w:p>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For each course taken at NEU, the student is given one of the letter grades below by the instructor as the semester course grade.  Each grade has also its ECTS grade equivalent</w:t>
      </w:r>
      <w:r w:rsidRPr="00DB0BB7">
        <w:rPr>
          <w:rFonts w:ascii="Times New Roman" w:hAnsi="Times New Roman" w:cs="Times New Roman"/>
          <w:sz w:val="24"/>
          <w:szCs w:val="24"/>
          <w:lang w:val="en-GB"/>
        </w:rPr>
        <w:br/>
        <w:t> </w:t>
      </w:r>
    </w:p>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The table below provides the detailed information about the local letter grades, coefficients and ECTS grade equivalents.</w:t>
      </w: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1419"/>
        <w:gridCol w:w="1065"/>
        <w:gridCol w:w="1772"/>
        <w:gridCol w:w="1557"/>
      </w:tblGrid>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ECTS Grade</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A</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B*</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B*</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C*</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C*</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D</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E</w:t>
            </w:r>
          </w:p>
        </w:tc>
      </w:tr>
      <w:tr w:rsidR="00A17B78" w:rsidRPr="00DB0BB7" w:rsidTr="0033142C">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49 and below</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F</w:t>
            </w:r>
          </w:p>
        </w:tc>
      </w:tr>
    </w:tbl>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*for these ones, the higher grade is applied</w:t>
      </w:r>
    </w:p>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Apart from that, each local grade has it is equivalent ECTS grade which makes it easier to transfer the grades of mobility periods of students. The chart above shows the ECTS grading system at NEU.</w:t>
      </w:r>
    </w:p>
    <w:p w:rsidR="00A17B78" w:rsidRPr="00DB0BB7" w:rsidRDefault="00A17B78" w:rsidP="00A17B78">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Also, among the Letter Grades;</w:t>
      </w:r>
    </w:p>
    <w:tbl>
      <w:tblPr>
        <w:tblW w:w="5521"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812"/>
        <w:gridCol w:w="4709"/>
      </w:tblGrid>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lastRenderedPageBreak/>
              <w:t>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Incomplete</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S</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Satisfactory Completion</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U</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Unsatisfactory</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P</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Successful Progress</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NP</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Not Successful Progress</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EX</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Exempt</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Not included</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W</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Withdrawal</w:t>
            </w:r>
          </w:p>
        </w:tc>
      </w:tr>
      <w:tr w:rsidR="00A17B78" w:rsidRPr="00DB0BB7" w:rsidTr="0033142C">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NA </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A17B78" w:rsidRPr="00DB0BB7" w:rsidRDefault="00A17B78" w:rsidP="0033142C">
            <w:pPr>
              <w:spacing w:after="160" w:line="259"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Non-Attendance</w:t>
            </w:r>
          </w:p>
        </w:tc>
      </w:tr>
    </w:tbl>
    <w:p w:rsidR="00A17B78" w:rsidRPr="00DB0BB7" w:rsidRDefault="00A17B78" w:rsidP="00A17B78">
      <w:pPr>
        <w:spacing w:after="160" w:line="259" w:lineRule="auto"/>
        <w:ind w:left="0" w:hanging="2"/>
        <w:rPr>
          <w:rFonts w:ascii="Times New Roman" w:hAnsi="Times New Roman" w:cs="Times New Roman"/>
          <w:sz w:val="24"/>
          <w:szCs w:val="24"/>
          <w:lang w:val="en-GB"/>
        </w:rPr>
      </w:pP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S (Satisfactory) is given to students who are successful in non-credited courses.</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U (Unsatisfactory) is given to students who are unsuccessful in non-credited courses.</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P (Successful Progress) is given to students, who continue to the courses that are not included in the GPA that has a period exceeding one semester, and regularly performs the academic studies for the respective semester.</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lastRenderedPageBreak/>
        <w:t>Grade of NP (Not Successful Progress) is given to students, who do not regularly perform the academic studies for the respective semester for courses that are not included in the GPA and have a period exceeding one semester.</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EX (Exempt), is given to students who are exempt from some of the courses in the curriculum.</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four courses during his/her undergraduate study upon the recommendation of the advisor and the permission of the instructor that teaches the course. A student has to take the course that he/she withdrew from, the first semester in which it is offered.</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Grade “NA” (Non-Attendance) is issued by the instructor for students who fail to fulfil the attendance and/or requirements of the course and/or who lose their right to take the end of semester exam because they failed to take any of the exams administered throughout the semester. Grade “NA” is not considered in the average calculations.</w:t>
      </w:r>
    </w:p>
    <w:p w:rsidR="00A17B78" w:rsidRPr="00DB0BB7" w:rsidRDefault="00A17B78" w:rsidP="00D7656A">
      <w:pPr>
        <w:spacing w:after="240" w:line="360" w:lineRule="auto"/>
        <w:ind w:left="0" w:hanging="2"/>
        <w:jc w:val="both"/>
        <w:rPr>
          <w:rFonts w:ascii="Times New Roman" w:hAnsi="Times New Roman" w:cs="Times New Roman"/>
          <w:sz w:val="24"/>
          <w:szCs w:val="24"/>
          <w:lang w:val="en-GB"/>
        </w:rPr>
      </w:pPr>
      <w:r w:rsidRPr="00DB0BB7">
        <w:rPr>
          <w:rFonts w:ascii="Times New Roman" w:hAnsi="Times New Roman" w:cs="Times New Roman"/>
          <w:sz w:val="24"/>
          <w:szCs w:val="24"/>
          <w:lang w:val="en-GB"/>
        </w:rPr>
        <w:t>Both the ECTS grades and the local grades of the students are displayed on the official transcript of the students.</w:t>
      </w:r>
    </w:p>
    <w:p w:rsidR="00A17B78" w:rsidRDefault="00A17B78" w:rsidP="00A17B78">
      <w:pPr>
        <w:spacing w:after="160" w:line="259" w:lineRule="auto"/>
        <w:ind w:left="0" w:hanging="2"/>
        <w:rPr>
          <w:rFonts w:ascii="Times New Roman" w:hAnsi="Times New Roman" w:cs="Times New Roman"/>
          <w:b/>
          <w:sz w:val="24"/>
          <w:szCs w:val="24"/>
          <w:lang w:val="en-GB"/>
        </w:rPr>
      </w:pPr>
    </w:p>
    <w:p w:rsidR="00D7656A" w:rsidRDefault="00D7656A" w:rsidP="00A17B78">
      <w:pPr>
        <w:spacing w:after="160" w:line="259" w:lineRule="auto"/>
        <w:ind w:left="0" w:hanging="2"/>
        <w:rPr>
          <w:rFonts w:ascii="Times New Roman" w:hAnsi="Times New Roman" w:cs="Times New Roman"/>
          <w:b/>
          <w:sz w:val="24"/>
          <w:szCs w:val="24"/>
          <w:lang w:val="en-GB"/>
        </w:rPr>
      </w:pPr>
    </w:p>
    <w:p w:rsidR="00D7656A" w:rsidRPr="00DB0BB7" w:rsidRDefault="00D7656A" w:rsidP="00A17B78">
      <w:pPr>
        <w:spacing w:after="160" w:line="259" w:lineRule="auto"/>
        <w:ind w:left="0" w:hanging="2"/>
        <w:rPr>
          <w:rFonts w:ascii="Times New Roman" w:hAnsi="Times New Roman" w:cs="Times New Roman"/>
          <w:b/>
          <w:sz w:val="24"/>
          <w:szCs w:val="24"/>
          <w:lang w:val="en-GB"/>
        </w:rPr>
      </w:pPr>
    </w:p>
    <w:p w:rsidR="00A17B78" w:rsidRPr="00DB0BB7" w:rsidRDefault="00A17B78" w:rsidP="00A17B78">
      <w:pPr>
        <w:numPr>
          <w:ilvl w:val="0"/>
          <w:numId w:val="5"/>
        </w:numPr>
        <w:suppressAutoHyphens w:val="0"/>
        <w:spacing w:after="160" w:line="259" w:lineRule="auto"/>
        <w:ind w:leftChars="0" w:left="0" w:firstLineChars="0" w:hanging="2"/>
        <w:contextualSpacing/>
        <w:textDirection w:val="lrTb"/>
        <w:textAlignment w:val="auto"/>
        <w:outlineLvl w:val="9"/>
        <w:rPr>
          <w:rFonts w:ascii="Times New Roman" w:hAnsi="Times New Roman" w:cs="Times New Roman"/>
          <w:b/>
          <w:sz w:val="24"/>
          <w:szCs w:val="24"/>
          <w:lang w:val="en-GB"/>
        </w:rPr>
      </w:pPr>
      <w:r w:rsidRPr="00DB0BB7">
        <w:rPr>
          <w:rFonts w:ascii="Times New Roman" w:hAnsi="Times New Roman" w:cs="Times New Roman"/>
          <w:b/>
          <w:sz w:val="24"/>
          <w:szCs w:val="24"/>
          <w:lang w:val="en-GB"/>
        </w:rPr>
        <w:lastRenderedPageBreak/>
        <w:t>GRADUATION REQUIREMENTS</w:t>
      </w:r>
    </w:p>
    <w:p w:rsidR="00A17B78" w:rsidRPr="00DB0BB7" w:rsidRDefault="00A17B78" w:rsidP="00D7656A">
      <w:pPr>
        <w:spacing w:after="0" w:line="360" w:lineRule="auto"/>
        <w:ind w:left="0" w:hanging="2"/>
        <w:rPr>
          <w:rFonts w:ascii="Times New Roman" w:hAnsi="Times New Roman" w:cs="Times New Roman"/>
          <w:sz w:val="24"/>
          <w:szCs w:val="24"/>
          <w:lang w:val="en-GB"/>
        </w:rPr>
      </w:pPr>
    </w:p>
    <w:p w:rsidR="00A17B78" w:rsidRPr="00DB0BB7" w:rsidRDefault="00A17B78" w:rsidP="00D7656A">
      <w:pPr>
        <w:spacing w:after="0" w:line="360"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In order to graduate from this undergraduate program, the students are required;</w:t>
      </w:r>
    </w:p>
    <w:p w:rsidR="00A17B78" w:rsidRPr="00DB0BB7" w:rsidRDefault="00A17B78" w:rsidP="00D7656A">
      <w:pPr>
        <w:spacing w:after="0" w:line="360"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to succeed in all of the courses listed in the curriculum of the program by getting the grade of at least DD/S with a minimum of 240 ECTS</w:t>
      </w:r>
    </w:p>
    <w:p w:rsidR="00A17B78" w:rsidRPr="00DB0BB7" w:rsidRDefault="00A17B78" w:rsidP="00D7656A">
      <w:pPr>
        <w:spacing w:after="0" w:line="360"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to have a Cumulative Grade Point Average (CGPA) of 2.00 out of 4.00</w:t>
      </w:r>
    </w:p>
    <w:p w:rsidR="00A17B78" w:rsidRPr="00DB0BB7" w:rsidRDefault="00A17B78" w:rsidP="00D7656A">
      <w:pPr>
        <w:spacing w:after="0" w:line="360"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to complete their compulsory internship in a specified duration and quality.</w:t>
      </w:r>
    </w:p>
    <w:p w:rsidR="00A17B78" w:rsidRPr="00DB0BB7" w:rsidRDefault="00A17B78" w:rsidP="00D7656A">
      <w:pPr>
        <w:spacing w:after="0" w:line="360" w:lineRule="auto"/>
        <w:ind w:left="0" w:hanging="2"/>
        <w:rPr>
          <w:rFonts w:ascii="Times New Roman" w:hAnsi="Times New Roman" w:cs="Times New Roman"/>
          <w:b/>
          <w:sz w:val="24"/>
          <w:szCs w:val="24"/>
          <w:lang w:val="en-GB"/>
        </w:rPr>
      </w:pPr>
    </w:p>
    <w:p w:rsidR="00A17B78" w:rsidRPr="00DB0BB7" w:rsidRDefault="00A17B78" w:rsidP="00D7656A">
      <w:pPr>
        <w:numPr>
          <w:ilvl w:val="0"/>
          <w:numId w:val="5"/>
        </w:numPr>
        <w:suppressAutoHyphens w:val="0"/>
        <w:spacing w:after="0" w:line="360" w:lineRule="auto"/>
        <w:ind w:leftChars="0" w:left="-1" w:firstLineChars="0" w:hanging="2"/>
        <w:contextualSpacing/>
        <w:textDirection w:val="lrTb"/>
        <w:textAlignment w:val="auto"/>
        <w:outlineLvl w:val="9"/>
        <w:rPr>
          <w:rFonts w:ascii="Times New Roman" w:hAnsi="Times New Roman" w:cs="Times New Roman"/>
          <w:b/>
          <w:sz w:val="24"/>
          <w:szCs w:val="24"/>
          <w:lang w:val="en-GB"/>
        </w:rPr>
      </w:pPr>
      <w:r w:rsidRPr="00DB0BB7">
        <w:rPr>
          <w:rFonts w:ascii="Times New Roman" w:hAnsi="Times New Roman" w:cs="Times New Roman"/>
          <w:b/>
          <w:sz w:val="24"/>
          <w:szCs w:val="24"/>
          <w:lang w:val="en-GB"/>
        </w:rPr>
        <w:t>MODE OF STUDY</w:t>
      </w:r>
    </w:p>
    <w:p w:rsidR="00A17B78" w:rsidRPr="00DB0BB7" w:rsidRDefault="00A17B78" w:rsidP="00D7656A">
      <w:pPr>
        <w:spacing w:after="0" w:line="360" w:lineRule="auto"/>
        <w:ind w:left="0" w:hanging="2"/>
        <w:rPr>
          <w:rFonts w:ascii="Times New Roman" w:hAnsi="Times New Roman" w:cs="Times New Roman"/>
          <w:sz w:val="24"/>
          <w:szCs w:val="24"/>
          <w:lang w:val="en-GB"/>
        </w:rPr>
      </w:pPr>
      <w:r w:rsidRPr="00DB0BB7">
        <w:rPr>
          <w:rFonts w:ascii="Times New Roman" w:hAnsi="Times New Roman" w:cs="Times New Roman"/>
          <w:sz w:val="24"/>
          <w:szCs w:val="24"/>
          <w:lang w:val="en-GB"/>
        </w:rPr>
        <w:t>This is a full time program.</w:t>
      </w:r>
    </w:p>
    <w:p w:rsidR="00A17B78" w:rsidRDefault="00A17B78" w:rsidP="00D7656A">
      <w:pPr>
        <w:spacing w:after="0" w:line="360" w:lineRule="auto"/>
        <w:ind w:left="0" w:hanging="2"/>
        <w:jc w:val="both"/>
        <w:rPr>
          <w:rFonts w:ascii="Times New Roman" w:eastAsia="Times New Roman" w:hAnsi="Times New Roman" w:cs="Times New Roman"/>
          <w:sz w:val="20"/>
          <w:szCs w:val="20"/>
        </w:rPr>
      </w:pPr>
    </w:p>
    <w:p w:rsidR="00A17B78" w:rsidRPr="00E36E50" w:rsidRDefault="00A17B78" w:rsidP="00D7656A">
      <w:pPr>
        <w:numPr>
          <w:ilvl w:val="0"/>
          <w:numId w:val="5"/>
        </w:numPr>
        <w:suppressAutoHyphens w:val="0"/>
        <w:spacing w:after="0" w:line="360" w:lineRule="auto"/>
        <w:ind w:leftChars="0" w:left="-1"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PROGRAM DIRECTOR (OR EQUIVALENT)</w:t>
      </w:r>
    </w:p>
    <w:p w:rsidR="00A17B78" w:rsidRDefault="00040850" w:rsidP="00D7656A">
      <w:pPr>
        <w:spacing w:after="0" w:line="36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Doç</w:t>
      </w:r>
      <w:proofErr w:type="spellEnd"/>
      <w:r>
        <w:rPr>
          <w:rFonts w:ascii="Times New Roman" w:eastAsia="Times New Roman" w:hAnsi="Times New Roman" w:cs="Times New Roman"/>
          <w:sz w:val="24"/>
          <w:szCs w:val="24"/>
        </w:rPr>
        <w:t xml:space="preserve">. Dr. Musa </w:t>
      </w:r>
      <w:proofErr w:type="spellStart"/>
      <w:r>
        <w:rPr>
          <w:rFonts w:ascii="Times New Roman" w:eastAsia="Times New Roman" w:hAnsi="Times New Roman" w:cs="Times New Roman"/>
          <w:sz w:val="24"/>
          <w:szCs w:val="24"/>
        </w:rPr>
        <w:t>Oytun</w:t>
      </w:r>
      <w:proofErr w:type="spellEnd"/>
      <w:r>
        <w:rPr>
          <w:rFonts w:ascii="Times New Roman" w:eastAsia="Times New Roman" w:hAnsi="Times New Roman" w:cs="Times New Roman"/>
          <w:sz w:val="24"/>
          <w:szCs w:val="24"/>
        </w:rPr>
        <w:t>,</w:t>
      </w:r>
      <w:r w:rsidR="00A17B78" w:rsidRPr="00DB0BB7">
        <w:rPr>
          <w:rFonts w:ascii="Times New Roman" w:hAnsi="Times New Roman" w:cs="Times New Roman"/>
          <w:sz w:val="24"/>
          <w:szCs w:val="24"/>
          <w:lang w:val="en-GB"/>
        </w:rPr>
        <w:t>Head of Department, Faculty of Sport Sciences, Near East University</w:t>
      </w:r>
    </w:p>
    <w:p w:rsidR="008D3133" w:rsidRDefault="008D3133" w:rsidP="00D7656A">
      <w:pPr>
        <w:spacing w:after="0" w:line="360" w:lineRule="auto"/>
        <w:ind w:left="0" w:hanging="2"/>
        <w:jc w:val="both"/>
        <w:rPr>
          <w:rFonts w:ascii="Times New Roman" w:eastAsia="Times New Roman" w:hAnsi="Times New Roman" w:cs="Times New Roman"/>
          <w:sz w:val="24"/>
          <w:szCs w:val="24"/>
        </w:rPr>
      </w:pPr>
    </w:p>
    <w:p w:rsidR="00A17B78" w:rsidRPr="00E36E50" w:rsidRDefault="00A17B78" w:rsidP="00D7656A">
      <w:pPr>
        <w:numPr>
          <w:ilvl w:val="0"/>
          <w:numId w:val="5"/>
        </w:numPr>
        <w:suppressAutoHyphens w:val="0"/>
        <w:spacing w:after="0" w:line="360" w:lineRule="auto"/>
        <w:ind w:leftChars="0" w:left="-1" w:firstLineChars="0" w:hanging="2"/>
        <w:jc w:val="both"/>
        <w:textDirection w:val="lrTb"/>
        <w:textAlignment w:val="auto"/>
        <w:outlineLvl w:val="9"/>
        <w:rPr>
          <w:rFonts w:ascii="Times New Roman" w:eastAsia="Times New Roman" w:hAnsi="Times New Roman" w:cs="Times New Roman"/>
          <w:b/>
          <w:color w:val="000000"/>
          <w:sz w:val="24"/>
          <w:szCs w:val="24"/>
          <w:lang w:val="en-GB"/>
        </w:rPr>
      </w:pPr>
      <w:r w:rsidRPr="00E36E50">
        <w:rPr>
          <w:rFonts w:ascii="Times New Roman" w:eastAsia="Times New Roman" w:hAnsi="Times New Roman" w:cs="Times New Roman"/>
          <w:b/>
          <w:color w:val="000000"/>
          <w:sz w:val="24"/>
          <w:szCs w:val="24"/>
          <w:lang w:val="en-GB"/>
        </w:rPr>
        <w:t>EVALUATION QUESTIONNAIRES</w:t>
      </w:r>
    </w:p>
    <w:p w:rsidR="00A17B78" w:rsidRPr="00E36E50" w:rsidRDefault="00A17B78" w:rsidP="00D7656A">
      <w:pPr>
        <w:spacing w:after="0" w:line="360" w:lineRule="auto"/>
        <w:ind w:left="0" w:hanging="2"/>
        <w:jc w:val="both"/>
        <w:rPr>
          <w:rFonts w:ascii="Times New Roman" w:eastAsia="Times New Roman" w:hAnsi="Times New Roman" w:cs="Times New Roman"/>
          <w:color w:val="000000"/>
          <w:sz w:val="24"/>
          <w:szCs w:val="24"/>
          <w:lang w:val="en-GB"/>
        </w:rPr>
      </w:pPr>
      <w:r w:rsidRPr="00E36E50">
        <w:rPr>
          <w:rFonts w:ascii="Times New Roman" w:eastAsia="Times New Roman" w:hAnsi="Times New Roman" w:cs="Times New Roman"/>
          <w:color w:val="000000"/>
          <w:sz w:val="24"/>
          <w:szCs w:val="24"/>
          <w:lang w:val="en-GB"/>
        </w:rPr>
        <w:t>Evaluation Survey</w:t>
      </w:r>
    </w:p>
    <w:p w:rsidR="00D13D75" w:rsidRDefault="00A17B78" w:rsidP="00D7656A">
      <w:pPr>
        <w:spacing w:after="0" w:line="360" w:lineRule="auto"/>
        <w:ind w:left="0" w:hanging="2"/>
        <w:jc w:val="both"/>
        <w:rPr>
          <w:rFonts w:ascii="Times New Roman" w:eastAsia="Times New Roman" w:hAnsi="Times New Roman" w:cs="Times New Roman"/>
          <w:color w:val="000000"/>
          <w:sz w:val="24"/>
          <w:szCs w:val="24"/>
          <w:lang w:val="en-GB"/>
        </w:rPr>
      </w:pPr>
      <w:r w:rsidRPr="00E36E50">
        <w:rPr>
          <w:rFonts w:ascii="Times New Roman" w:eastAsia="Times New Roman" w:hAnsi="Times New Roman" w:cs="Times New Roman"/>
          <w:color w:val="000000"/>
          <w:sz w:val="24"/>
          <w:szCs w:val="24"/>
          <w:lang w:val="en-GB"/>
        </w:rPr>
        <w:t>Graduation Surve</w:t>
      </w:r>
      <w:r w:rsidR="00D13D75">
        <w:rPr>
          <w:rFonts w:ascii="Times New Roman" w:eastAsia="Times New Roman" w:hAnsi="Times New Roman" w:cs="Times New Roman"/>
          <w:color w:val="000000"/>
          <w:sz w:val="24"/>
          <w:szCs w:val="24"/>
          <w:lang w:val="en-GB"/>
        </w:rPr>
        <w:t>y</w:t>
      </w:r>
    </w:p>
    <w:p w:rsidR="008D3133" w:rsidRDefault="00A17B78" w:rsidP="00D7656A">
      <w:pPr>
        <w:spacing w:after="0" w:line="360" w:lineRule="auto"/>
        <w:ind w:leftChars="0" w:firstLineChars="0" w:firstLine="0"/>
        <w:jc w:val="both"/>
        <w:rPr>
          <w:rFonts w:ascii="Times New Roman" w:eastAsia="Times New Roman" w:hAnsi="Times New Roman" w:cs="Times New Roman"/>
          <w:sz w:val="24"/>
          <w:szCs w:val="24"/>
        </w:rPr>
      </w:pPr>
      <w:r w:rsidRPr="00E36E50">
        <w:rPr>
          <w:rFonts w:ascii="Times New Roman" w:eastAsia="Times New Roman" w:hAnsi="Times New Roman" w:cs="Times New Roman"/>
          <w:color w:val="000000"/>
          <w:sz w:val="24"/>
          <w:szCs w:val="24"/>
          <w:lang w:val="en-GB"/>
        </w:rPr>
        <w:t>Satisfaction Survey</w:t>
      </w:r>
      <w:bookmarkStart w:id="2" w:name="_GoBack"/>
      <w:bookmarkEnd w:id="2"/>
    </w:p>
    <w:sectPr w:rsidR="008D3133" w:rsidSect="00B01CFF">
      <w:pgSz w:w="12240" w:h="15840"/>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482C24"/>
    <w:multiLevelType w:val="multilevel"/>
    <w:tmpl w:val="37901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2283A67"/>
    <w:multiLevelType w:val="hybridMultilevel"/>
    <w:tmpl w:val="865A8B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6F2C37"/>
    <w:multiLevelType w:val="multilevel"/>
    <w:tmpl w:val="E1423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D01335E"/>
    <w:multiLevelType w:val="multilevel"/>
    <w:tmpl w:val="A4865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start w:val="1"/>
      <w:numFmt w:val="bullet"/>
      <w:lvlText w:val="o"/>
      <w:lvlJc w:val="left"/>
      <w:pPr>
        <w:ind w:left="1587" w:hanging="360"/>
      </w:pPr>
      <w:rPr>
        <w:rFonts w:ascii="Courier New" w:hAnsi="Courier New" w:cs="Courier New" w:hint="default"/>
      </w:rPr>
    </w:lvl>
    <w:lvl w:ilvl="2" w:tplc="08090005">
      <w:start w:val="1"/>
      <w:numFmt w:val="bullet"/>
      <w:lvlText w:val=""/>
      <w:lvlJc w:val="left"/>
      <w:pPr>
        <w:ind w:left="2307" w:hanging="360"/>
      </w:pPr>
      <w:rPr>
        <w:rFonts w:ascii="Wingdings" w:hAnsi="Wingdings" w:hint="default"/>
      </w:rPr>
    </w:lvl>
    <w:lvl w:ilvl="3" w:tplc="08090001">
      <w:start w:val="1"/>
      <w:numFmt w:val="bullet"/>
      <w:lvlText w:val=""/>
      <w:lvlJc w:val="left"/>
      <w:pPr>
        <w:ind w:left="3027" w:hanging="360"/>
      </w:pPr>
      <w:rPr>
        <w:rFonts w:ascii="Symbol" w:hAnsi="Symbol" w:hint="default"/>
      </w:rPr>
    </w:lvl>
    <w:lvl w:ilvl="4" w:tplc="08090003">
      <w:start w:val="1"/>
      <w:numFmt w:val="bullet"/>
      <w:lvlText w:val="o"/>
      <w:lvlJc w:val="left"/>
      <w:pPr>
        <w:ind w:left="3747" w:hanging="360"/>
      </w:pPr>
      <w:rPr>
        <w:rFonts w:ascii="Courier New" w:hAnsi="Courier New" w:cs="Courier New" w:hint="default"/>
      </w:rPr>
    </w:lvl>
    <w:lvl w:ilvl="5" w:tplc="08090005">
      <w:start w:val="1"/>
      <w:numFmt w:val="bullet"/>
      <w:lvlText w:val=""/>
      <w:lvlJc w:val="left"/>
      <w:pPr>
        <w:ind w:left="4467" w:hanging="360"/>
      </w:pPr>
      <w:rPr>
        <w:rFonts w:ascii="Wingdings" w:hAnsi="Wingdings" w:hint="default"/>
      </w:rPr>
    </w:lvl>
    <w:lvl w:ilvl="6" w:tplc="08090001">
      <w:start w:val="1"/>
      <w:numFmt w:val="bullet"/>
      <w:lvlText w:val=""/>
      <w:lvlJc w:val="left"/>
      <w:pPr>
        <w:ind w:left="5187" w:hanging="360"/>
      </w:pPr>
      <w:rPr>
        <w:rFonts w:ascii="Symbol" w:hAnsi="Symbol" w:hint="default"/>
      </w:rPr>
    </w:lvl>
    <w:lvl w:ilvl="7" w:tplc="08090003">
      <w:start w:val="1"/>
      <w:numFmt w:val="bullet"/>
      <w:lvlText w:val="o"/>
      <w:lvlJc w:val="left"/>
      <w:pPr>
        <w:ind w:left="5907" w:hanging="360"/>
      </w:pPr>
      <w:rPr>
        <w:rFonts w:ascii="Courier New" w:hAnsi="Courier New" w:cs="Courier New" w:hint="default"/>
      </w:rPr>
    </w:lvl>
    <w:lvl w:ilvl="8" w:tplc="08090005">
      <w:start w:val="1"/>
      <w:numFmt w:val="bullet"/>
      <w:lvlText w:val=""/>
      <w:lvlJc w:val="left"/>
      <w:pPr>
        <w:ind w:left="6627" w:hanging="360"/>
      </w:pPr>
      <w:rPr>
        <w:rFonts w:ascii="Wingdings" w:hAnsi="Wingdings" w:hint="default"/>
      </w:rPr>
    </w:lvl>
  </w:abstractNum>
  <w:abstractNum w:abstractNumId="6">
    <w:nsid w:val="7B705836"/>
    <w:multiLevelType w:val="multilevel"/>
    <w:tmpl w:val="B86A71B6"/>
    <w:lvl w:ilvl="0">
      <w:start w:val="1"/>
      <w:numFmt w:val="bullet"/>
      <w:lvlText w:val="⮚"/>
      <w:lvlJc w:val="righ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3133"/>
    <w:rsid w:val="00040850"/>
    <w:rsid w:val="00371ED3"/>
    <w:rsid w:val="00396CF8"/>
    <w:rsid w:val="004B71CD"/>
    <w:rsid w:val="004B76B6"/>
    <w:rsid w:val="007511F4"/>
    <w:rsid w:val="00827564"/>
    <w:rsid w:val="00857BE4"/>
    <w:rsid w:val="008B63C6"/>
    <w:rsid w:val="008D3133"/>
    <w:rsid w:val="00A15885"/>
    <w:rsid w:val="00A17B78"/>
    <w:rsid w:val="00B01CFF"/>
    <w:rsid w:val="00B9359A"/>
    <w:rsid w:val="00C11AB7"/>
    <w:rsid w:val="00CA39F1"/>
    <w:rsid w:val="00CE370E"/>
    <w:rsid w:val="00D13D75"/>
    <w:rsid w:val="00D76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CFF"/>
    <w:pPr>
      <w:suppressAutoHyphens/>
      <w:ind w:leftChars="-1" w:left="-1" w:hangingChars="1" w:hanging="1"/>
      <w:textDirection w:val="btLr"/>
      <w:textAlignment w:val="top"/>
      <w:outlineLvl w:val="0"/>
    </w:pPr>
    <w:rPr>
      <w:position w:val="-1"/>
      <w:lang w:val="en-US"/>
    </w:rPr>
  </w:style>
  <w:style w:type="paragraph" w:styleId="Heading1">
    <w:name w:val="heading 1"/>
    <w:basedOn w:val="Normal"/>
    <w:rsid w:val="00B01CFF"/>
    <w:pPr>
      <w:spacing w:before="100" w:beforeAutospacing="1" w:after="100" w:afterAutospacing="1" w:line="240" w:lineRule="auto"/>
    </w:pPr>
    <w:rPr>
      <w:rFonts w:ascii="Times New Roman" w:eastAsia="Times New Roman" w:hAnsi="Times New Roman" w:cs="Times New Roman"/>
      <w:b/>
      <w:bCs/>
      <w:kern w:val="36"/>
      <w:sz w:val="48"/>
      <w:szCs w:val="48"/>
      <w:lang w:val="tr-TR" w:eastAsia="tr-TR"/>
    </w:rPr>
  </w:style>
  <w:style w:type="paragraph" w:styleId="Heading2">
    <w:name w:val="heading 2"/>
    <w:basedOn w:val="Normal"/>
    <w:next w:val="Normal"/>
    <w:rsid w:val="00B01CFF"/>
    <w:pPr>
      <w:keepNext/>
      <w:keepLines/>
      <w:spacing w:before="360" w:after="80"/>
      <w:outlineLvl w:val="1"/>
    </w:pPr>
    <w:rPr>
      <w:b/>
      <w:sz w:val="36"/>
      <w:szCs w:val="36"/>
    </w:rPr>
  </w:style>
  <w:style w:type="paragraph" w:styleId="Heading3">
    <w:name w:val="heading 3"/>
    <w:basedOn w:val="Normal"/>
    <w:next w:val="Normal"/>
    <w:rsid w:val="00B01CFF"/>
    <w:pPr>
      <w:keepNext/>
      <w:keepLines/>
      <w:spacing w:before="280" w:after="80"/>
      <w:outlineLvl w:val="2"/>
    </w:pPr>
    <w:rPr>
      <w:b/>
      <w:sz w:val="28"/>
      <w:szCs w:val="28"/>
    </w:rPr>
  </w:style>
  <w:style w:type="paragraph" w:styleId="Heading4">
    <w:name w:val="heading 4"/>
    <w:basedOn w:val="Normal"/>
    <w:next w:val="Normal"/>
    <w:rsid w:val="00B01CFF"/>
    <w:pPr>
      <w:keepNext/>
      <w:keepLines/>
      <w:spacing w:before="240" w:after="40"/>
      <w:outlineLvl w:val="3"/>
    </w:pPr>
    <w:rPr>
      <w:b/>
      <w:sz w:val="24"/>
      <w:szCs w:val="24"/>
    </w:rPr>
  </w:style>
  <w:style w:type="paragraph" w:styleId="Heading5">
    <w:name w:val="heading 5"/>
    <w:basedOn w:val="Normal"/>
    <w:next w:val="Normal"/>
    <w:rsid w:val="00B01CFF"/>
    <w:pPr>
      <w:keepNext/>
      <w:keepLines/>
      <w:spacing w:before="220" w:after="40"/>
      <w:outlineLvl w:val="4"/>
    </w:pPr>
    <w:rPr>
      <w:b/>
    </w:rPr>
  </w:style>
  <w:style w:type="paragraph" w:styleId="Heading6">
    <w:name w:val="heading 6"/>
    <w:basedOn w:val="Normal"/>
    <w:next w:val="Normal"/>
    <w:rsid w:val="00B01C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1CFF"/>
    <w:pPr>
      <w:keepNext/>
      <w:keepLines/>
      <w:spacing w:before="480" w:after="120"/>
    </w:pPr>
    <w:rPr>
      <w:b/>
      <w:sz w:val="72"/>
      <w:szCs w:val="72"/>
    </w:rPr>
  </w:style>
  <w:style w:type="character" w:customStyle="1" w:styleId="Heading1Char">
    <w:name w:val="Heading 1 Char"/>
    <w:basedOn w:val="DefaultParagraphFont"/>
    <w:rsid w:val="00B01CFF"/>
    <w:rPr>
      <w:rFonts w:ascii="Times New Roman" w:eastAsia="Times New Roman" w:hAnsi="Times New Roman" w:cs="Times New Roman"/>
      <w:b/>
      <w:bCs/>
      <w:w w:val="100"/>
      <w:kern w:val="36"/>
      <w:position w:val="-1"/>
      <w:sz w:val="48"/>
      <w:szCs w:val="48"/>
      <w:effect w:val="none"/>
      <w:vertAlign w:val="baseline"/>
      <w:cs w:val="0"/>
      <w:em w:val="none"/>
      <w:lang w:val="tr-TR" w:eastAsia="tr-TR"/>
    </w:rPr>
  </w:style>
  <w:style w:type="paragraph" w:styleId="ListParagraph">
    <w:name w:val="List Paragraph"/>
    <w:basedOn w:val="Normal"/>
    <w:uiPriority w:val="34"/>
    <w:qFormat/>
    <w:rsid w:val="00B01CFF"/>
    <w:pPr>
      <w:ind w:left="720"/>
      <w:contextualSpacing/>
    </w:pPr>
  </w:style>
  <w:style w:type="character" w:styleId="Hyperlink">
    <w:name w:val="Hyperlink"/>
    <w:basedOn w:val="DefaultParagraphFont"/>
    <w:qFormat/>
    <w:rsid w:val="00B01CFF"/>
    <w:rPr>
      <w:color w:val="0000FF"/>
      <w:w w:val="100"/>
      <w:position w:val="-1"/>
      <w:u w:val="single"/>
      <w:effect w:val="none"/>
      <w:vertAlign w:val="baseline"/>
      <w:cs w:val="0"/>
      <w:em w:val="none"/>
    </w:rPr>
  </w:style>
  <w:style w:type="character" w:styleId="Strong">
    <w:name w:val="Strong"/>
    <w:basedOn w:val="DefaultParagraphFont"/>
    <w:rsid w:val="00B01CFF"/>
    <w:rPr>
      <w:b/>
      <w:bCs/>
      <w:w w:val="100"/>
      <w:position w:val="-1"/>
      <w:effect w:val="none"/>
      <w:vertAlign w:val="baseline"/>
      <w:cs w:val="0"/>
      <w:em w:val="none"/>
    </w:rPr>
  </w:style>
  <w:style w:type="character" w:styleId="Emphasis">
    <w:name w:val="Emphasis"/>
    <w:basedOn w:val="DefaultParagraphFont"/>
    <w:rsid w:val="00B01CFF"/>
    <w:rPr>
      <w:i/>
      <w:iCs/>
      <w:w w:val="100"/>
      <w:position w:val="-1"/>
      <w:effect w:val="none"/>
      <w:vertAlign w:val="baseline"/>
      <w:cs w:val="0"/>
      <w:em w:val="none"/>
    </w:rPr>
  </w:style>
  <w:style w:type="paragraph" w:styleId="CommentText">
    <w:name w:val="annotation text"/>
    <w:basedOn w:val="Normal"/>
    <w:qFormat/>
    <w:rsid w:val="00B01CFF"/>
    <w:pPr>
      <w:spacing w:after="160" w:line="240" w:lineRule="auto"/>
    </w:pPr>
    <w:rPr>
      <w:rFonts w:ascii="Georgia" w:hAnsi="Georgia"/>
      <w:sz w:val="20"/>
      <w:szCs w:val="20"/>
      <w:lang w:val="tr-TR"/>
    </w:rPr>
  </w:style>
  <w:style w:type="character" w:customStyle="1" w:styleId="CommentTextChar">
    <w:name w:val="Comment Text Char"/>
    <w:basedOn w:val="DefaultParagraphFont"/>
    <w:rsid w:val="00B01CFF"/>
    <w:rPr>
      <w:rFonts w:ascii="Georgia" w:hAnsi="Georgia"/>
      <w:w w:val="100"/>
      <w:position w:val="-1"/>
      <w:sz w:val="20"/>
      <w:szCs w:val="20"/>
      <w:effect w:val="none"/>
      <w:vertAlign w:val="baseline"/>
      <w:cs w:val="0"/>
      <w:em w:val="none"/>
      <w:lang w:val="tr-TR"/>
    </w:rPr>
  </w:style>
  <w:style w:type="character" w:customStyle="1" w:styleId="CommentSubjectChar">
    <w:name w:val="Comment Subject Char"/>
    <w:basedOn w:val="CommentTextChar"/>
    <w:rsid w:val="00B01CFF"/>
    <w:rPr>
      <w:rFonts w:ascii="Georgia" w:hAnsi="Georgia"/>
      <w:b/>
      <w:bCs/>
      <w:w w:val="100"/>
      <w:position w:val="-1"/>
      <w:sz w:val="20"/>
      <w:szCs w:val="20"/>
      <w:effect w:val="none"/>
      <w:vertAlign w:val="baseline"/>
      <w:cs w:val="0"/>
      <w:em w:val="none"/>
      <w:lang w:val="tr-TR"/>
    </w:rPr>
  </w:style>
  <w:style w:type="paragraph" w:styleId="CommentSubject">
    <w:name w:val="annotation subject"/>
    <w:basedOn w:val="CommentText"/>
    <w:next w:val="CommentText"/>
    <w:qFormat/>
    <w:rsid w:val="00B01CFF"/>
    <w:rPr>
      <w:b/>
      <w:bCs/>
    </w:rPr>
  </w:style>
  <w:style w:type="character" w:customStyle="1" w:styleId="UnresolvedMention1">
    <w:name w:val="Unresolved Mention1"/>
    <w:basedOn w:val="DefaultParagraphFont"/>
    <w:qFormat/>
    <w:rsid w:val="00B01CFF"/>
    <w:rPr>
      <w:color w:val="605E5C"/>
      <w:w w:val="100"/>
      <w:position w:val="-1"/>
      <w:effect w:val="none"/>
      <w:shd w:val="clear" w:color="auto" w:fill="E1DFDD"/>
      <w:vertAlign w:val="baseline"/>
      <w:cs w:val="0"/>
      <w:em w:val="none"/>
    </w:rPr>
  </w:style>
  <w:style w:type="paragraph" w:styleId="Header">
    <w:name w:val="header"/>
    <w:basedOn w:val="Normal"/>
    <w:qFormat/>
    <w:rsid w:val="00B01CFF"/>
    <w:pPr>
      <w:spacing w:after="0" w:line="240" w:lineRule="auto"/>
    </w:pPr>
  </w:style>
  <w:style w:type="character" w:customStyle="1" w:styleId="HeaderChar">
    <w:name w:val="Header Char"/>
    <w:basedOn w:val="DefaultParagraphFont"/>
    <w:rsid w:val="00B01CFF"/>
    <w:rPr>
      <w:w w:val="100"/>
      <w:position w:val="-1"/>
      <w:effect w:val="none"/>
      <w:vertAlign w:val="baseline"/>
      <w:cs w:val="0"/>
      <w:em w:val="none"/>
    </w:rPr>
  </w:style>
  <w:style w:type="paragraph" w:styleId="Footer">
    <w:name w:val="footer"/>
    <w:basedOn w:val="Normal"/>
    <w:qFormat/>
    <w:rsid w:val="00B01CFF"/>
    <w:pPr>
      <w:spacing w:after="0" w:line="240" w:lineRule="auto"/>
    </w:pPr>
  </w:style>
  <w:style w:type="character" w:customStyle="1" w:styleId="FooterChar">
    <w:name w:val="Footer Char"/>
    <w:basedOn w:val="DefaultParagraphFont"/>
    <w:rsid w:val="00B01CFF"/>
    <w:rPr>
      <w:w w:val="100"/>
      <w:position w:val="-1"/>
      <w:effect w:val="none"/>
      <w:vertAlign w:val="baseline"/>
      <w:cs w:val="0"/>
      <w:em w:val="none"/>
    </w:rPr>
  </w:style>
  <w:style w:type="paragraph" w:styleId="Subtitle">
    <w:name w:val="Subtitle"/>
    <w:basedOn w:val="Normal"/>
    <w:next w:val="Normal"/>
    <w:rsid w:val="00B01CFF"/>
    <w:pPr>
      <w:keepNext/>
      <w:keepLines/>
      <w:spacing w:before="360" w:after="80"/>
    </w:pPr>
    <w:rPr>
      <w:rFonts w:ascii="Georgia" w:eastAsia="Georgia" w:hAnsi="Georgia" w:cs="Georgia"/>
      <w:i/>
      <w:color w:val="666666"/>
      <w:sz w:val="48"/>
      <w:szCs w:val="48"/>
    </w:rPr>
  </w:style>
  <w:style w:type="table" w:customStyle="1" w:styleId="a">
    <w:basedOn w:val="TableNormal"/>
    <w:rsid w:val="00B01CFF"/>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B01CFF"/>
    <w:tblPr>
      <w:tblStyleRowBandSize w:val="1"/>
      <w:tblStyleColBandSize w:val="1"/>
      <w:tblInd w:w="0" w:type="dxa"/>
      <w:tblCellMar>
        <w:top w:w="30" w:type="dxa"/>
        <w:left w:w="30" w:type="dxa"/>
        <w:bottom w:w="30" w:type="dxa"/>
        <w:right w:w="30" w:type="dxa"/>
      </w:tblCellMar>
    </w:tblPr>
  </w:style>
  <w:style w:type="table" w:customStyle="1" w:styleId="a1">
    <w:basedOn w:val="TableNormal"/>
    <w:rsid w:val="00B01CFF"/>
    <w:tblPr>
      <w:tblStyleRowBandSize w:val="1"/>
      <w:tblStyleColBandSize w:val="1"/>
      <w:tblInd w:w="0" w:type="dxa"/>
      <w:tblCellMar>
        <w:top w:w="30" w:type="dxa"/>
        <w:left w:w="30" w:type="dxa"/>
        <w:bottom w:w="30" w:type="dxa"/>
        <w:right w:w="30" w:type="dxa"/>
      </w:tblCellMar>
    </w:tblPr>
  </w:style>
  <w:style w:type="table" w:customStyle="1" w:styleId="a2">
    <w:basedOn w:val="TableNormal"/>
    <w:rsid w:val="00B01CFF"/>
    <w:tblPr>
      <w:tblStyleRowBandSize w:val="1"/>
      <w:tblStyleColBandSize w:val="1"/>
      <w:tblInd w:w="0" w:type="dxa"/>
      <w:tblCellMar>
        <w:top w:w="30" w:type="dxa"/>
        <w:left w:w="30" w:type="dxa"/>
        <w:bottom w:w="30" w:type="dxa"/>
        <w:right w:w="30" w:type="dxa"/>
      </w:tblCellMar>
    </w:tblPr>
  </w:style>
  <w:style w:type="table" w:customStyle="1" w:styleId="a3">
    <w:basedOn w:val="TableNormal"/>
    <w:rsid w:val="00B01CFF"/>
    <w:tblPr>
      <w:tblStyleRowBandSize w:val="1"/>
      <w:tblStyleColBandSize w:val="1"/>
      <w:tblInd w:w="0" w:type="dxa"/>
      <w:tblCellMar>
        <w:top w:w="30" w:type="dxa"/>
        <w:left w:w="30" w:type="dxa"/>
        <w:bottom w:w="30" w:type="dxa"/>
        <w:right w:w="30" w:type="dxa"/>
      </w:tblCellMar>
    </w:tblPr>
  </w:style>
  <w:style w:type="table" w:customStyle="1" w:styleId="a4">
    <w:basedOn w:val="TableNormal"/>
    <w:rsid w:val="00B01CFF"/>
    <w:tblPr>
      <w:tblStyleRowBandSize w:val="1"/>
      <w:tblStyleColBandSize w:val="1"/>
      <w:tblInd w:w="0" w:type="dxa"/>
      <w:tblCellMar>
        <w:top w:w="30" w:type="dxa"/>
        <w:left w:w="30" w:type="dxa"/>
        <w:bottom w:w="30" w:type="dxa"/>
        <w:right w:w="30" w:type="dxa"/>
      </w:tblCellMar>
    </w:tblPr>
  </w:style>
  <w:style w:type="table" w:customStyle="1" w:styleId="a5">
    <w:basedOn w:val="TableNormal"/>
    <w:rsid w:val="00B01CFF"/>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4B76B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Spacing">
    <w:name w:val="No Spacing"/>
    <w:uiPriority w:val="1"/>
    <w:qFormat/>
    <w:rsid w:val="004B71C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337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6SfbMy4Z5ZK2mLniQ34QnDcbg==">AMUW2mXV4Er7vF7dl+Ha57l/pEmjwgS76fNjwJervgXp5d9rkTcQtSLdfkiVC7SosXBdbiWIyExIFqCvyROE4VpKK8PUh8+OEf4McaNPFWZfajC9Vfn0Rm9u2CXlKWsf8Jmox+ByqHePXA63tRDgGwXEk6kXBYouhQ==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24</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cp:lastModifiedBy>
  <cp:revision>14</cp:revision>
  <dcterms:created xsi:type="dcterms:W3CDTF">2021-11-29T08:16:00Z</dcterms:created>
  <dcterms:modified xsi:type="dcterms:W3CDTF">2022-04-21T13:49:00Z</dcterms:modified>
</cp:coreProperties>
</file>